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40AE" w14:textId="77777777" w:rsidR="00E919AD" w:rsidRPr="00697738" w:rsidRDefault="00E919AD" w:rsidP="00697738">
      <w:pPr>
        <w:pStyle w:val="StandardWeb"/>
        <w:spacing w:before="0" w:beforeAutospacing="0" w:after="0" w:afterAutospacing="0"/>
        <w:rPr>
          <w:rFonts w:ascii="Tahoma" w:hAnsi="Tahoma" w:cs="Tahoma"/>
          <w:sz w:val="16"/>
          <w:szCs w:val="16"/>
        </w:rPr>
      </w:pPr>
      <w:r w:rsidRPr="00697738">
        <w:rPr>
          <w:rFonts w:ascii="Arial" w:eastAsia="Times New Roman" w:hAnsi="Arial" w:cs="Times New Roman"/>
          <w:noProof/>
          <w:sz w:val="16"/>
          <w:szCs w:val="16"/>
          <w:u w:val="single"/>
        </w:rPr>
        <mc:AlternateContent>
          <mc:Choice Requires="wps">
            <w:drawing>
              <wp:anchor distT="0" distB="0" distL="114300" distR="114300" simplePos="0" relativeHeight="251659264" behindDoc="0" locked="0" layoutInCell="1" allowOverlap="1" wp14:anchorId="7FF4042C" wp14:editId="1C7EE915">
                <wp:simplePos x="0" y="0"/>
                <wp:positionH relativeFrom="column">
                  <wp:posOffset>2540</wp:posOffset>
                </wp:positionH>
                <wp:positionV relativeFrom="paragraph">
                  <wp:posOffset>-60325</wp:posOffset>
                </wp:positionV>
                <wp:extent cx="6000750" cy="9525"/>
                <wp:effectExtent l="0" t="0" r="19050" b="28575"/>
                <wp:wrapNone/>
                <wp:docPr id="1" name="Gerader Verbinder 1"/>
                <wp:cNvGraphicFramePr/>
                <a:graphic xmlns:a="http://schemas.openxmlformats.org/drawingml/2006/main">
                  <a:graphicData uri="http://schemas.microsoft.com/office/word/2010/wordprocessingShape">
                    <wps:wsp>
                      <wps:cNvCnPr/>
                      <wps:spPr>
                        <a:xfrm>
                          <a:off x="0" y="0"/>
                          <a:ext cx="6000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698735"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4.75pt" to="47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YytgEAALkDAAAOAAAAZHJzL2Uyb0RvYy54bWysU8tu2zAQvBfoPxC8x5INOG0FyzkkaC5F&#10;YvR1p6mlRZQvLFlL/vsuKVsJ2qIoglwoPmZmd3ZXm5vRGnYEjNq7li8XNWfgpO+0O7T829ePV+85&#10;i0m4ThjvoOUniPxm+/bNZggNrHzvTQfISMTFZggt71MKTVVF2YMVceEDOHpUHq1IdMRD1aEYSN2a&#10;alXX19XgsQvoJcRIt3fTI98WfaVApkelIiRmWk65pbJiWfd5rbYb0RxQhF7LcxriBVlYoR0FnaXu&#10;RBLsJ+o/pKyW6KNXaSG9rbxSWkLxQG6W9W9uvvQiQPFCxYlhLlN8PVn5cNwh0x31jjMnLLXoHlDk&#10;pnwH3GuXd8tcpiHEhtC3bofnUww7zJ5HhTZ/yQ0bS2lPc2lhTEzS5XVd1+/W1AFJbx/Wq3WWrJ64&#10;AWO6B29Z3rTcaJeNi0YcP8U0QS8Q4uVcpuhll04GMti4z6DIDMVbFnYZI7g1yI6CBqD7UZxQ2ILM&#10;FKWNmUn1v0lnbKZBGa3/Jc7oEtG7NBOtdh7/FjWNl1TVhL+4nrxm23vfnUovSjloPkpBz7OcB/D5&#10;udCf/rjtLwAAAP//AwBQSwMEFAAGAAgAAAAhAHzhOd3bAAAABgEAAA8AAABkcnMvZG93bnJldi54&#10;bWxMjs1OwzAQhO9IvIO1SNxah6qt2hCnqiohxAXRFO5uvHUC9jqKnTS8PcsJjvOjma/YTd6JEfvY&#10;BlLwMM9AINXBtGQVvJ+eZhsQMWky2gVCBd8YYVfe3hQ6N+FKRxyrZAWPUMy1gialLpcy1g16Heeh&#10;Q+LsEnqvE8veStPrK497JxdZtpZet8QPje7w0GD9VQ1egXvpxw97sPs4PB/X1efbZfF6GpW6v5v2&#10;jyASTumvDL/4jA4lM53DQCYKp2DJPQWz7QoEp9vlio0zG5sMZFnI//jlDwAAAP//AwBQSwECLQAU&#10;AAYACAAAACEAtoM4kv4AAADhAQAAEwAAAAAAAAAAAAAAAAAAAAAAW0NvbnRlbnRfVHlwZXNdLnht&#10;bFBLAQItABQABgAIAAAAIQA4/SH/1gAAAJQBAAALAAAAAAAAAAAAAAAAAC8BAABfcmVscy8ucmVs&#10;c1BLAQItABQABgAIAAAAIQADQNYytgEAALkDAAAOAAAAAAAAAAAAAAAAAC4CAABkcnMvZTJvRG9j&#10;LnhtbFBLAQItABQABgAIAAAAIQB84Tnd2wAAAAYBAAAPAAAAAAAAAAAAAAAAABAEAABkcnMvZG93&#10;bnJldi54bWxQSwUGAAAAAAQABADzAAAAGAUAAAAA&#10;" strokecolor="black [3200]" strokeweight=".5pt">
                <v:stroke joinstyle="miter"/>
              </v:line>
            </w:pict>
          </mc:Fallback>
        </mc:AlternateContent>
      </w:r>
    </w:p>
    <w:p w14:paraId="32849FB9" w14:textId="5802840A" w:rsidR="00EE52E6" w:rsidRPr="00144C56" w:rsidRDefault="00F8591C" w:rsidP="00E919AD">
      <w:pPr>
        <w:pStyle w:val="StandardWeb"/>
        <w:spacing w:before="0" w:beforeAutospacing="0" w:after="0" w:afterAutospacing="0"/>
        <w:rPr>
          <w:rFonts w:ascii="Arial" w:hAnsi="Arial" w:cs="Arial"/>
          <w:sz w:val="22"/>
          <w:szCs w:val="22"/>
        </w:rPr>
      </w:pPr>
      <w:r w:rsidRPr="00144C56">
        <w:rPr>
          <w:rFonts w:ascii="Arial" w:hAnsi="Arial" w:cs="Arial"/>
          <w:sz w:val="22"/>
          <w:szCs w:val="22"/>
        </w:rPr>
        <w:t>A</w:t>
      </w:r>
      <w:r w:rsidR="00EE52E6" w:rsidRPr="00144C56">
        <w:rPr>
          <w:rFonts w:ascii="Arial" w:hAnsi="Arial" w:cs="Arial"/>
          <w:sz w:val="22"/>
          <w:szCs w:val="22"/>
        </w:rPr>
        <w:t>n den</w:t>
      </w:r>
      <w:r w:rsidR="00FE50C2" w:rsidRPr="00144C56">
        <w:rPr>
          <w:rFonts w:ascii="Arial" w:hAnsi="Arial" w:cs="Arial"/>
          <w:sz w:val="22"/>
          <w:szCs w:val="22"/>
        </w:rPr>
        <w:t xml:space="preserve"> </w:t>
      </w:r>
      <w:r w:rsidR="00E919AD" w:rsidRPr="00144C56">
        <w:rPr>
          <w:rFonts w:ascii="Arial" w:hAnsi="Arial" w:cs="Arial"/>
          <w:sz w:val="22"/>
          <w:szCs w:val="22"/>
        </w:rPr>
        <w:t>Verein</w:t>
      </w:r>
      <w:r w:rsidR="00EE52E6" w:rsidRPr="00144C56">
        <w:rPr>
          <w:rFonts w:ascii="Arial" w:hAnsi="Arial" w:cs="Arial"/>
          <w:sz w:val="22"/>
          <w:szCs w:val="22"/>
        </w:rPr>
        <w:t xml:space="preserve"> der Richterinnen und Richter beim BPatG e.V.</w:t>
      </w:r>
    </w:p>
    <w:p w14:paraId="24F046C4" w14:textId="77777777" w:rsidR="00EE52E6" w:rsidRPr="00144C56" w:rsidRDefault="00EE52E6" w:rsidP="00EE52E6">
      <w:pPr>
        <w:spacing w:line="360" w:lineRule="exact"/>
        <w:outlineLvl w:val="0"/>
        <w:rPr>
          <w:rFonts w:cs="Arial"/>
          <w:sz w:val="22"/>
          <w:szCs w:val="22"/>
          <w:lang w:val="it-IT"/>
        </w:rPr>
      </w:pPr>
      <w:proofErr w:type="spellStart"/>
      <w:r w:rsidRPr="00144C56">
        <w:rPr>
          <w:rFonts w:cs="Arial"/>
          <w:sz w:val="22"/>
          <w:szCs w:val="22"/>
          <w:lang w:val="it-IT"/>
        </w:rPr>
        <w:t>Cincinnatistraße</w:t>
      </w:r>
      <w:proofErr w:type="spellEnd"/>
      <w:r w:rsidRPr="00144C56">
        <w:rPr>
          <w:rFonts w:cs="Arial"/>
          <w:sz w:val="22"/>
          <w:szCs w:val="22"/>
          <w:lang w:val="it-IT"/>
        </w:rPr>
        <w:t xml:space="preserve"> 64</w:t>
      </w:r>
    </w:p>
    <w:p w14:paraId="30D781EB" w14:textId="1F2D95FF" w:rsidR="00EE52E6" w:rsidRPr="00144C56" w:rsidRDefault="00EE52E6" w:rsidP="00EE52E6">
      <w:pPr>
        <w:pStyle w:val="StandardWeb"/>
        <w:spacing w:before="0" w:beforeAutospacing="0" w:after="0" w:afterAutospacing="0" w:line="360" w:lineRule="exact"/>
        <w:rPr>
          <w:rFonts w:ascii="Arial" w:eastAsia="Times New Roman" w:hAnsi="Arial" w:cs="Arial"/>
          <w:sz w:val="22"/>
          <w:szCs w:val="22"/>
        </w:rPr>
      </w:pPr>
      <w:r w:rsidRPr="00144C56">
        <w:rPr>
          <w:rFonts w:ascii="Arial" w:eastAsia="Times New Roman" w:hAnsi="Arial" w:cs="Arial"/>
          <w:sz w:val="22"/>
          <w:szCs w:val="22"/>
        </w:rPr>
        <w:t>81549 München</w:t>
      </w:r>
    </w:p>
    <w:p w14:paraId="32E008DE" w14:textId="77777777" w:rsidR="00E919AD" w:rsidRPr="00144C56" w:rsidRDefault="00E919AD" w:rsidP="00E919AD">
      <w:pPr>
        <w:pStyle w:val="StandardWeb"/>
        <w:spacing w:before="0" w:beforeAutospacing="0" w:after="0" w:afterAutospacing="0"/>
        <w:rPr>
          <w:rFonts w:ascii="Arial" w:eastAsia="Times New Roman" w:hAnsi="Arial" w:cs="Arial"/>
          <w:sz w:val="22"/>
          <w:szCs w:val="22"/>
        </w:rPr>
      </w:pPr>
    </w:p>
    <w:p w14:paraId="4C64DEB0" w14:textId="77777777" w:rsidR="00EE52E6" w:rsidRPr="00F11EBB" w:rsidRDefault="00EE52E6" w:rsidP="00E919AD">
      <w:pPr>
        <w:pStyle w:val="Textkrper"/>
        <w:spacing w:after="120" w:line="240" w:lineRule="auto"/>
        <w:rPr>
          <w:rFonts w:cs="Arial"/>
          <w:sz w:val="22"/>
          <w:szCs w:val="22"/>
        </w:rPr>
      </w:pPr>
      <w:r w:rsidRPr="00F11EBB">
        <w:rPr>
          <w:rFonts w:cs="Arial"/>
          <w:sz w:val="22"/>
          <w:szCs w:val="22"/>
        </w:rPr>
        <w:t>Hiermit beantrage ich meine Aufnahme als Mitglied im Verein der Richterinnen und Richter beim Bundespatentgericht e.V.</w:t>
      </w:r>
    </w:p>
    <w:tbl>
      <w:tblPr>
        <w:tblW w:w="9214" w:type="dxa"/>
        <w:tblLayout w:type="fixed"/>
        <w:tblLook w:val="0000" w:firstRow="0" w:lastRow="0" w:firstColumn="0" w:lastColumn="0" w:noHBand="0" w:noVBand="0"/>
      </w:tblPr>
      <w:tblGrid>
        <w:gridCol w:w="2093"/>
        <w:gridCol w:w="2443"/>
        <w:gridCol w:w="1418"/>
        <w:gridCol w:w="283"/>
        <w:gridCol w:w="851"/>
        <w:gridCol w:w="2126"/>
      </w:tblGrid>
      <w:tr w:rsidR="00EE52E6" w:rsidRPr="00144C56" w14:paraId="36700FF0" w14:textId="77777777" w:rsidTr="006D2F0A">
        <w:trPr>
          <w:trHeight w:hRule="exact" w:val="397"/>
        </w:trPr>
        <w:tc>
          <w:tcPr>
            <w:tcW w:w="2093" w:type="dxa"/>
            <w:shd w:val="clear" w:color="auto" w:fill="auto"/>
            <w:vAlign w:val="bottom"/>
          </w:tcPr>
          <w:p w14:paraId="5F26D067" w14:textId="77777777" w:rsidR="00EE52E6" w:rsidRPr="00144C56" w:rsidRDefault="00EE52E6" w:rsidP="006D2F0A">
            <w:pPr>
              <w:pStyle w:val="Textkrper"/>
              <w:spacing w:line="340" w:lineRule="exact"/>
              <w:rPr>
                <w:rFonts w:eastAsia="Arial Unicode MS" w:cs="Arial"/>
                <w:sz w:val="20"/>
                <w:szCs w:val="20"/>
              </w:rPr>
            </w:pPr>
            <w:r w:rsidRPr="00144C56">
              <w:rPr>
                <w:rFonts w:cs="Arial"/>
                <w:sz w:val="20"/>
                <w:szCs w:val="20"/>
              </w:rPr>
              <w:t>Name:</w:t>
            </w:r>
          </w:p>
        </w:tc>
        <w:tc>
          <w:tcPr>
            <w:tcW w:w="2443" w:type="dxa"/>
            <w:tcBorders>
              <w:bottom w:val="dashSmallGap" w:sz="4" w:space="0" w:color="auto"/>
            </w:tcBorders>
            <w:shd w:val="clear" w:color="auto" w:fill="auto"/>
            <w:vAlign w:val="bottom"/>
          </w:tcPr>
          <w:p w14:paraId="6F15F919" w14:textId="77777777" w:rsidR="00EE52E6" w:rsidRPr="00144C56" w:rsidRDefault="00EE52E6" w:rsidP="006D2F0A">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c>
          <w:tcPr>
            <w:tcW w:w="1701" w:type="dxa"/>
            <w:gridSpan w:val="2"/>
            <w:shd w:val="clear" w:color="auto" w:fill="auto"/>
            <w:vAlign w:val="bottom"/>
          </w:tcPr>
          <w:p w14:paraId="390233B0" w14:textId="77777777" w:rsidR="00EE52E6" w:rsidRPr="00144C56" w:rsidRDefault="00EE52E6" w:rsidP="006D2F0A">
            <w:pPr>
              <w:pStyle w:val="Textkrper"/>
              <w:spacing w:line="340" w:lineRule="exact"/>
              <w:rPr>
                <w:rFonts w:eastAsia="Arial Unicode MS" w:cs="Arial"/>
                <w:sz w:val="20"/>
                <w:szCs w:val="20"/>
              </w:rPr>
            </w:pPr>
            <w:r w:rsidRPr="00144C56">
              <w:rPr>
                <w:rFonts w:cs="Arial"/>
                <w:sz w:val="20"/>
                <w:szCs w:val="20"/>
              </w:rPr>
              <w:t>Vorname:</w:t>
            </w:r>
          </w:p>
        </w:tc>
        <w:tc>
          <w:tcPr>
            <w:tcW w:w="2976" w:type="dxa"/>
            <w:gridSpan w:val="2"/>
            <w:tcBorders>
              <w:bottom w:val="dashSmallGap" w:sz="4" w:space="0" w:color="auto"/>
            </w:tcBorders>
            <w:shd w:val="clear" w:color="auto" w:fill="auto"/>
            <w:vAlign w:val="bottom"/>
          </w:tcPr>
          <w:p w14:paraId="2485A74E" w14:textId="77777777" w:rsidR="00EE52E6" w:rsidRPr="00144C56" w:rsidRDefault="00EE52E6" w:rsidP="002D3B95">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r>
      <w:tr w:rsidR="00EE52E6" w:rsidRPr="00144C56" w14:paraId="2D58572A" w14:textId="77777777" w:rsidTr="006D2F0A">
        <w:trPr>
          <w:trHeight w:hRule="exact" w:val="397"/>
        </w:trPr>
        <w:tc>
          <w:tcPr>
            <w:tcW w:w="2093" w:type="dxa"/>
            <w:shd w:val="clear" w:color="auto" w:fill="auto"/>
            <w:vAlign w:val="bottom"/>
          </w:tcPr>
          <w:p w14:paraId="0420314C" w14:textId="77777777" w:rsidR="00EE52E6" w:rsidRPr="00144C56" w:rsidRDefault="00EE52E6" w:rsidP="006D2F0A">
            <w:pPr>
              <w:pStyle w:val="Textkrper"/>
              <w:spacing w:line="340" w:lineRule="exact"/>
              <w:rPr>
                <w:rFonts w:eastAsia="Arial Unicode MS" w:cs="Arial"/>
                <w:sz w:val="20"/>
                <w:szCs w:val="20"/>
              </w:rPr>
            </w:pPr>
            <w:r w:rsidRPr="00144C56">
              <w:rPr>
                <w:rFonts w:cs="Arial"/>
                <w:sz w:val="20"/>
                <w:szCs w:val="20"/>
              </w:rPr>
              <w:t>Akad. Grad/Titel:</w:t>
            </w:r>
          </w:p>
        </w:tc>
        <w:tc>
          <w:tcPr>
            <w:tcW w:w="2443" w:type="dxa"/>
            <w:tcBorders>
              <w:top w:val="dashSmallGap" w:sz="4" w:space="0" w:color="auto"/>
              <w:bottom w:val="dashSmallGap" w:sz="4" w:space="0" w:color="auto"/>
            </w:tcBorders>
            <w:shd w:val="clear" w:color="auto" w:fill="auto"/>
            <w:vAlign w:val="bottom"/>
          </w:tcPr>
          <w:p w14:paraId="620FF28B" w14:textId="77777777" w:rsidR="00EE52E6" w:rsidRPr="00144C56" w:rsidRDefault="00EE52E6" w:rsidP="006D2F0A">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c>
          <w:tcPr>
            <w:tcW w:w="1701" w:type="dxa"/>
            <w:gridSpan w:val="2"/>
            <w:shd w:val="clear" w:color="auto" w:fill="auto"/>
            <w:vAlign w:val="bottom"/>
          </w:tcPr>
          <w:p w14:paraId="18D8B8B5" w14:textId="77777777" w:rsidR="00EE52E6" w:rsidRPr="00144C56" w:rsidRDefault="002D3B95" w:rsidP="006D2F0A">
            <w:pPr>
              <w:pStyle w:val="Textkrper"/>
              <w:spacing w:line="340" w:lineRule="exact"/>
              <w:rPr>
                <w:rFonts w:eastAsia="Arial Unicode MS" w:cs="Arial"/>
                <w:sz w:val="20"/>
                <w:szCs w:val="20"/>
              </w:rPr>
            </w:pPr>
            <w:r w:rsidRPr="00144C56">
              <w:rPr>
                <w:rFonts w:cs="Arial"/>
                <w:sz w:val="20"/>
                <w:szCs w:val="20"/>
              </w:rPr>
              <w:t>Ge</w:t>
            </w:r>
            <w:r w:rsidR="00E430CC" w:rsidRPr="00144C56">
              <w:rPr>
                <w:rFonts w:cs="Arial"/>
                <w:sz w:val="20"/>
                <w:szCs w:val="20"/>
              </w:rPr>
              <w:t>b. Datum:</w:t>
            </w:r>
          </w:p>
        </w:tc>
        <w:tc>
          <w:tcPr>
            <w:tcW w:w="2976" w:type="dxa"/>
            <w:gridSpan w:val="2"/>
            <w:tcBorders>
              <w:top w:val="dashSmallGap" w:sz="4" w:space="0" w:color="auto"/>
              <w:bottom w:val="dashSmallGap" w:sz="4" w:space="0" w:color="auto"/>
            </w:tcBorders>
            <w:shd w:val="clear" w:color="auto" w:fill="auto"/>
            <w:vAlign w:val="bottom"/>
          </w:tcPr>
          <w:p w14:paraId="4D32B50B" w14:textId="77777777" w:rsidR="00EE52E6" w:rsidRPr="00144C56" w:rsidRDefault="00FE50C2" w:rsidP="002D3B95">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r>
      <w:tr w:rsidR="00AA6BBA" w:rsidRPr="00144C56" w14:paraId="562B0551" w14:textId="77777777" w:rsidTr="006D2F0A">
        <w:tblPrEx>
          <w:tblLook w:val="04A0" w:firstRow="1" w:lastRow="0" w:firstColumn="1" w:lastColumn="0" w:noHBand="0" w:noVBand="1"/>
        </w:tblPrEx>
        <w:trPr>
          <w:trHeight w:hRule="exact" w:val="397"/>
        </w:trPr>
        <w:tc>
          <w:tcPr>
            <w:tcW w:w="2093" w:type="dxa"/>
            <w:shd w:val="clear" w:color="auto" w:fill="auto"/>
            <w:vAlign w:val="bottom"/>
          </w:tcPr>
          <w:p w14:paraId="3114BCE0" w14:textId="77777777" w:rsidR="00AA6BBA" w:rsidRPr="00144C56" w:rsidRDefault="00AA6BBA" w:rsidP="006D2F0A">
            <w:pPr>
              <w:pStyle w:val="Textkrper"/>
              <w:spacing w:line="340" w:lineRule="exact"/>
              <w:rPr>
                <w:rFonts w:cs="Arial"/>
                <w:sz w:val="20"/>
                <w:szCs w:val="20"/>
              </w:rPr>
            </w:pPr>
            <w:r w:rsidRPr="00144C56">
              <w:rPr>
                <w:rFonts w:cs="Arial"/>
                <w:sz w:val="20"/>
                <w:szCs w:val="20"/>
              </w:rPr>
              <w:t>Postleitzahl:</w:t>
            </w:r>
          </w:p>
        </w:tc>
        <w:tc>
          <w:tcPr>
            <w:tcW w:w="2443" w:type="dxa"/>
            <w:tcBorders>
              <w:top w:val="dashSmallGap" w:sz="4" w:space="0" w:color="auto"/>
              <w:bottom w:val="dashSmallGap" w:sz="4" w:space="0" w:color="auto"/>
            </w:tcBorders>
            <w:shd w:val="clear" w:color="auto" w:fill="auto"/>
            <w:vAlign w:val="bottom"/>
          </w:tcPr>
          <w:p w14:paraId="039EB652" w14:textId="77777777" w:rsidR="00AA6BBA" w:rsidRPr="00144C56" w:rsidRDefault="00AA6BBA" w:rsidP="006D2F0A">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c>
          <w:tcPr>
            <w:tcW w:w="1701" w:type="dxa"/>
            <w:gridSpan w:val="2"/>
            <w:shd w:val="clear" w:color="auto" w:fill="auto"/>
            <w:vAlign w:val="bottom"/>
          </w:tcPr>
          <w:p w14:paraId="7AC50C33" w14:textId="77777777" w:rsidR="00AA6BBA" w:rsidRPr="00144C56" w:rsidRDefault="00AA6BBA" w:rsidP="006D2F0A">
            <w:pPr>
              <w:pStyle w:val="Textkrper"/>
              <w:spacing w:line="340" w:lineRule="exact"/>
              <w:rPr>
                <w:rFonts w:cs="Arial"/>
                <w:sz w:val="20"/>
                <w:szCs w:val="20"/>
              </w:rPr>
            </w:pPr>
            <w:r w:rsidRPr="00144C56">
              <w:rPr>
                <w:rFonts w:cs="Arial"/>
                <w:sz w:val="20"/>
                <w:szCs w:val="20"/>
              </w:rPr>
              <w:t>Ort:</w:t>
            </w:r>
          </w:p>
        </w:tc>
        <w:tc>
          <w:tcPr>
            <w:tcW w:w="2976" w:type="dxa"/>
            <w:gridSpan w:val="2"/>
            <w:tcBorders>
              <w:top w:val="dashSmallGap" w:sz="4" w:space="0" w:color="auto"/>
              <w:bottom w:val="dashSmallGap" w:sz="4" w:space="0" w:color="auto"/>
            </w:tcBorders>
            <w:shd w:val="clear" w:color="auto" w:fill="auto"/>
            <w:vAlign w:val="bottom"/>
          </w:tcPr>
          <w:p w14:paraId="74720B5E" w14:textId="77777777" w:rsidR="00AA6BBA" w:rsidRPr="00144C56" w:rsidRDefault="00AA6BBA" w:rsidP="002D3B95">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r>
      <w:tr w:rsidR="00E430CC" w:rsidRPr="00144C56" w14:paraId="253DBAB8" w14:textId="77777777" w:rsidTr="006D2F0A">
        <w:trPr>
          <w:trHeight w:hRule="exact" w:val="397"/>
        </w:trPr>
        <w:tc>
          <w:tcPr>
            <w:tcW w:w="2093" w:type="dxa"/>
            <w:shd w:val="clear" w:color="auto" w:fill="auto"/>
            <w:vAlign w:val="bottom"/>
          </w:tcPr>
          <w:p w14:paraId="4B77CB1E" w14:textId="77777777" w:rsidR="00E430CC" w:rsidRPr="00144C56" w:rsidRDefault="00E430CC" w:rsidP="006D2F0A">
            <w:pPr>
              <w:pStyle w:val="Textkrper"/>
              <w:spacing w:line="340" w:lineRule="exact"/>
              <w:rPr>
                <w:rFonts w:cs="Arial"/>
                <w:sz w:val="20"/>
                <w:szCs w:val="20"/>
              </w:rPr>
            </w:pPr>
            <w:r w:rsidRPr="00144C56">
              <w:rPr>
                <w:rFonts w:cs="Arial"/>
                <w:sz w:val="20"/>
                <w:szCs w:val="20"/>
              </w:rPr>
              <w:t>Straße:</w:t>
            </w:r>
          </w:p>
        </w:tc>
        <w:tc>
          <w:tcPr>
            <w:tcW w:w="3861" w:type="dxa"/>
            <w:gridSpan w:val="2"/>
            <w:tcBorders>
              <w:bottom w:val="dashSmallGap" w:sz="4" w:space="0" w:color="auto"/>
            </w:tcBorders>
            <w:shd w:val="clear" w:color="auto" w:fill="auto"/>
            <w:vAlign w:val="bottom"/>
          </w:tcPr>
          <w:p w14:paraId="4DB81DCE" w14:textId="77777777" w:rsidR="00E430CC" w:rsidRPr="00144C56" w:rsidRDefault="00E430CC" w:rsidP="006D2F0A">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c>
          <w:tcPr>
            <w:tcW w:w="1134" w:type="dxa"/>
            <w:gridSpan w:val="2"/>
            <w:tcBorders>
              <w:top w:val="dashSmallGap" w:sz="4" w:space="0" w:color="auto"/>
            </w:tcBorders>
            <w:shd w:val="clear" w:color="auto" w:fill="auto"/>
            <w:vAlign w:val="bottom"/>
          </w:tcPr>
          <w:p w14:paraId="2B5C54DC" w14:textId="77777777" w:rsidR="00E430CC" w:rsidRPr="00144C56" w:rsidRDefault="00E430CC" w:rsidP="002D3B95">
            <w:pPr>
              <w:pStyle w:val="Textkrper"/>
              <w:spacing w:line="340" w:lineRule="exact"/>
              <w:rPr>
                <w:rFonts w:cs="Arial"/>
                <w:sz w:val="20"/>
                <w:szCs w:val="20"/>
              </w:rPr>
            </w:pPr>
            <w:r w:rsidRPr="00144C56">
              <w:rPr>
                <w:rFonts w:cs="Arial"/>
                <w:sz w:val="20"/>
                <w:szCs w:val="20"/>
              </w:rPr>
              <w:t>Nr.:</w:t>
            </w:r>
          </w:p>
        </w:tc>
        <w:tc>
          <w:tcPr>
            <w:tcW w:w="2126" w:type="dxa"/>
            <w:tcBorders>
              <w:bottom w:val="dashSmallGap" w:sz="4" w:space="0" w:color="auto"/>
            </w:tcBorders>
            <w:shd w:val="clear" w:color="auto" w:fill="auto"/>
            <w:vAlign w:val="bottom"/>
          </w:tcPr>
          <w:p w14:paraId="10303A6A" w14:textId="77777777" w:rsidR="00E430CC" w:rsidRPr="00144C56" w:rsidRDefault="00E430CC" w:rsidP="002D3B95">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r>
      <w:tr w:rsidR="00FE50C2" w:rsidRPr="00144C56" w14:paraId="7BF2DFE9" w14:textId="77777777" w:rsidTr="006D2F0A">
        <w:trPr>
          <w:trHeight w:hRule="exact" w:val="397"/>
        </w:trPr>
        <w:tc>
          <w:tcPr>
            <w:tcW w:w="2093" w:type="dxa"/>
            <w:shd w:val="clear" w:color="auto" w:fill="auto"/>
            <w:vAlign w:val="bottom"/>
          </w:tcPr>
          <w:p w14:paraId="4C30DFE3" w14:textId="77777777" w:rsidR="00FE50C2" w:rsidRPr="00144C56" w:rsidRDefault="00AA6BBA" w:rsidP="006D2F0A">
            <w:pPr>
              <w:pStyle w:val="Textkrper"/>
              <w:spacing w:line="340" w:lineRule="exact"/>
              <w:rPr>
                <w:rFonts w:cs="Arial"/>
                <w:sz w:val="20"/>
                <w:szCs w:val="20"/>
              </w:rPr>
            </w:pPr>
            <w:r w:rsidRPr="00144C56">
              <w:rPr>
                <w:rFonts w:cs="Arial"/>
                <w:sz w:val="20"/>
                <w:szCs w:val="20"/>
              </w:rPr>
              <w:t>E-Mail:</w:t>
            </w:r>
          </w:p>
        </w:tc>
        <w:tc>
          <w:tcPr>
            <w:tcW w:w="3861" w:type="dxa"/>
            <w:gridSpan w:val="2"/>
            <w:tcBorders>
              <w:top w:val="dashSmallGap" w:sz="4" w:space="0" w:color="auto"/>
              <w:bottom w:val="dashSmallGap" w:sz="4" w:space="0" w:color="auto"/>
            </w:tcBorders>
            <w:shd w:val="clear" w:color="auto" w:fill="auto"/>
            <w:vAlign w:val="bottom"/>
          </w:tcPr>
          <w:p w14:paraId="0A09E667" w14:textId="77777777" w:rsidR="00FE50C2" w:rsidRPr="00144C56" w:rsidRDefault="00FE50C2" w:rsidP="006D2F0A">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c>
          <w:tcPr>
            <w:tcW w:w="1134" w:type="dxa"/>
            <w:gridSpan w:val="2"/>
            <w:shd w:val="clear" w:color="auto" w:fill="auto"/>
            <w:vAlign w:val="bottom"/>
          </w:tcPr>
          <w:p w14:paraId="38D8B637" w14:textId="77777777" w:rsidR="00FE50C2" w:rsidRPr="00144C56" w:rsidRDefault="00AA6BBA" w:rsidP="002D3B95">
            <w:pPr>
              <w:pStyle w:val="Textkrper"/>
              <w:spacing w:line="340" w:lineRule="exact"/>
              <w:rPr>
                <w:rFonts w:cs="Arial"/>
                <w:sz w:val="20"/>
                <w:szCs w:val="20"/>
              </w:rPr>
            </w:pPr>
            <w:r w:rsidRPr="00144C56">
              <w:rPr>
                <w:rFonts w:cs="Arial"/>
                <w:sz w:val="20"/>
                <w:szCs w:val="20"/>
              </w:rPr>
              <w:t>Telefon:</w:t>
            </w:r>
          </w:p>
        </w:tc>
        <w:tc>
          <w:tcPr>
            <w:tcW w:w="2126" w:type="dxa"/>
            <w:tcBorders>
              <w:top w:val="dashSmallGap" w:sz="4" w:space="0" w:color="auto"/>
              <w:bottom w:val="dashSmallGap" w:sz="4" w:space="0" w:color="auto"/>
            </w:tcBorders>
            <w:shd w:val="clear" w:color="auto" w:fill="auto"/>
            <w:vAlign w:val="bottom"/>
          </w:tcPr>
          <w:p w14:paraId="6CD329AE" w14:textId="77777777" w:rsidR="00FE50C2" w:rsidRPr="00144C56" w:rsidRDefault="00FE50C2" w:rsidP="002D3B95">
            <w:pPr>
              <w:rPr>
                <w:rFonts w:cs="Arial"/>
                <w:sz w:val="20"/>
                <w:szCs w:val="20"/>
              </w:rPr>
            </w:pPr>
            <w:r w:rsidRPr="00144C56">
              <w:rPr>
                <w:rFonts w:cs="Arial"/>
                <w:sz w:val="20"/>
                <w:szCs w:val="20"/>
              </w:rPr>
              <w:fldChar w:fldCharType="begin">
                <w:ffData>
                  <w:name w:val="Text3"/>
                  <w:enabled/>
                  <w:calcOnExit w:val="0"/>
                  <w:textInput/>
                </w:ffData>
              </w:fldChar>
            </w:r>
            <w:r w:rsidRPr="00144C56">
              <w:rPr>
                <w:rFonts w:cs="Arial"/>
                <w:sz w:val="20"/>
                <w:szCs w:val="20"/>
              </w:rPr>
              <w:instrText xml:space="preserve"> FORMTEXT </w:instrText>
            </w:r>
            <w:r w:rsidRPr="00144C56">
              <w:rPr>
                <w:rFonts w:cs="Arial"/>
                <w:sz w:val="20"/>
                <w:szCs w:val="20"/>
              </w:rPr>
            </w:r>
            <w:r w:rsidRPr="00144C56">
              <w:rPr>
                <w:rFonts w:cs="Arial"/>
                <w:sz w:val="20"/>
                <w:szCs w:val="20"/>
              </w:rPr>
              <w:fldChar w:fldCharType="separate"/>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noProof/>
                <w:sz w:val="20"/>
                <w:szCs w:val="20"/>
              </w:rPr>
              <w:t> </w:t>
            </w:r>
            <w:r w:rsidRPr="00144C56">
              <w:rPr>
                <w:rFonts w:cs="Arial"/>
                <w:sz w:val="20"/>
                <w:szCs w:val="20"/>
              </w:rPr>
              <w:fldChar w:fldCharType="end"/>
            </w:r>
          </w:p>
        </w:tc>
      </w:tr>
    </w:tbl>
    <w:p w14:paraId="2F84D678" w14:textId="6D703B7D" w:rsidR="00DD109F" w:rsidRPr="00144C56" w:rsidRDefault="00F013C2" w:rsidP="00DD109F">
      <w:pPr>
        <w:pStyle w:val="Textkrper"/>
        <w:spacing w:before="120"/>
        <w:rPr>
          <w:rFonts w:cs="Arial"/>
          <w:sz w:val="20"/>
          <w:szCs w:val="20"/>
        </w:rPr>
      </w:pPr>
      <w:r w:rsidRPr="00144C56">
        <w:rPr>
          <w:rFonts w:cs="Arial"/>
          <w:sz w:val="20"/>
          <w:szCs w:val="20"/>
        </w:rPr>
        <w:t xml:space="preserve">Der Mitgliedsbeitrag beträgt z. Zt. </w:t>
      </w:r>
      <w:r w:rsidR="000B540B" w:rsidRPr="00144C56">
        <w:rPr>
          <w:rFonts w:cs="Arial"/>
          <w:sz w:val="20"/>
          <w:szCs w:val="20"/>
        </w:rPr>
        <w:t>45</w:t>
      </w:r>
      <w:r w:rsidRPr="00144C56">
        <w:rPr>
          <w:rFonts w:cs="Arial"/>
          <w:sz w:val="20"/>
          <w:szCs w:val="20"/>
        </w:rPr>
        <w:t xml:space="preserve">,- € pro Jahr </w:t>
      </w:r>
      <w:r w:rsidR="00E55FA4" w:rsidRPr="00144C56">
        <w:rPr>
          <w:rFonts w:cs="Arial"/>
          <w:sz w:val="20"/>
          <w:szCs w:val="20"/>
        </w:rPr>
        <w:t>und ist jedes Jahr zum 1. Juli</w:t>
      </w:r>
      <w:r w:rsidRPr="00144C56">
        <w:rPr>
          <w:rFonts w:cs="Arial"/>
          <w:sz w:val="20"/>
          <w:szCs w:val="20"/>
        </w:rPr>
        <w:t xml:space="preserve"> fällig.</w:t>
      </w:r>
    </w:p>
    <w:p w14:paraId="761949D7" w14:textId="77777777" w:rsidR="0014755A" w:rsidRPr="00144C56" w:rsidRDefault="0014755A" w:rsidP="004917F5">
      <w:pPr>
        <w:pStyle w:val="Textkrper"/>
        <w:spacing w:before="60" w:after="120" w:line="240" w:lineRule="auto"/>
        <w:ind w:left="284" w:hanging="284"/>
        <w:rPr>
          <w:rFonts w:cs="Arial"/>
          <w:sz w:val="16"/>
          <w:szCs w:val="16"/>
        </w:rPr>
      </w:pPr>
      <w:r w:rsidRPr="00144C56">
        <w:rPr>
          <w:rFonts w:cs="Arial"/>
          <w:sz w:val="16"/>
          <w:szCs w:val="16"/>
        </w:rPr>
        <w:fldChar w:fldCharType="begin">
          <w:ffData>
            <w:name w:val=""/>
            <w:enabled/>
            <w:calcOnExit w:val="0"/>
            <w:checkBox>
              <w:sizeAuto/>
              <w:default w:val="0"/>
            </w:checkBox>
          </w:ffData>
        </w:fldChar>
      </w:r>
      <w:r w:rsidRPr="00144C56">
        <w:rPr>
          <w:rFonts w:cs="Arial"/>
          <w:sz w:val="16"/>
          <w:szCs w:val="16"/>
        </w:rPr>
        <w:instrText xml:space="preserve"> FORMCHECKBOX </w:instrText>
      </w:r>
      <w:r w:rsidR="002D1B87">
        <w:rPr>
          <w:rFonts w:cs="Arial"/>
          <w:sz w:val="16"/>
          <w:szCs w:val="16"/>
        </w:rPr>
      </w:r>
      <w:r w:rsidR="002D1B87">
        <w:rPr>
          <w:rFonts w:cs="Arial"/>
          <w:sz w:val="16"/>
          <w:szCs w:val="16"/>
        </w:rPr>
        <w:fldChar w:fldCharType="separate"/>
      </w:r>
      <w:r w:rsidRPr="00144C56">
        <w:rPr>
          <w:rFonts w:cs="Arial"/>
          <w:sz w:val="16"/>
          <w:szCs w:val="16"/>
        </w:rPr>
        <w:fldChar w:fldCharType="end"/>
      </w:r>
      <w:r w:rsidRPr="00144C56">
        <w:rPr>
          <w:rFonts w:cs="Arial"/>
          <w:sz w:val="16"/>
          <w:szCs w:val="16"/>
        </w:rPr>
        <w:t xml:space="preserve">  </w:t>
      </w:r>
      <w:r w:rsidRPr="00144C56">
        <w:rPr>
          <w:rFonts w:cs="Arial"/>
          <w:sz w:val="20"/>
          <w:szCs w:val="20"/>
        </w:rPr>
        <w:t xml:space="preserve">Ich möchte die </w:t>
      </w:r>
      <w:proofErr w:type="spellStart"/>
      <w:r w:rsidRPr="00144C56">
        <w:rPr>
          <w:rFonts w:cs="Arial"/>
          <w:sz w:val="20"/>
          <w:szCs w:val="20"/>
        </w:rPr>
        <w:t>BPatGE</w:t>
      </w:r>
      <w:proofErr w:type="spellEnd"/>
      <w:r w:rsidRPr="00144C56">
        <w:rPr>
          <w:rFonts w:cs="Arial"/>
          <w:sz w:val="20"/>
          <w:szCs w:val="20"/>
        </w:rPr>
        <w:t xml:space="preserve"> (zusätzlich zum vom BPatG zur Verfügung gestellten Exemplar) zum Bezugspreis von z. Zt. 8,- € pro Jahr beziehen. Der Einzugsbetrag erhöht sich damit auf z. Zt. jährlich 53,- €.</w:t>
      </w:r>
    </w:p>
    <w:p w14:paraId="63981249" w14:textId="21AF8264" w:rsidR="00E919AD" w:rsidRPr="00144C56" w:rsidRDefault="00E919AD" w:rsidP="006F3925">
      <w:pPr>
        <w:pStyle w:val="Textkrper"/>
        <w:rPr>
          <w:rFonts w:cs="Arial"/>
          <w:sz w:val="18"/>
          <w:szCs w:val="18"/>
        </w:rPr>
      </w:pPr>
    </w:p>
    <w:p w14:paraId="626D1AEE" w14:textId="77777777" w:rsidR="006F3925" w:rsidRPr="00425032" w:rsidRDefault="006F3925" w:rsidP="006F3925">
      <w:pPr>
        <w:pStyle w:val="StandardWeb"/>
        <w:spacing w:before="0" w:beforeAutospacing="0" w:after="0" w:afterAutospacing="0"/>
        <w:rPr>
          <w:rFonts w:ascii="Arial" w:eastAsia="Times New Roman" w:hAnsi="Arial" w:cs="Arial"/>
          <w:sz w:val="20"/>
          <w:szCs w:val="20"/>
        </w:rPr>
      </w:pPr>
      <w:r w:rsidRPr="00425032">
        <w:rPr>
          <w:rFonts w:ascii="Arial" w:hAnsi="Arial" w:cs="Arial"/>
          <w:sz w:val="20"/>
          <w:szCs w:val="20"/>
          <w:u w:val="single"/>
        </w:rPr>
        <w:t>München</w:t>
      </w:r>
      <w:r w:rsidRPr="00425032">
        <w:rPr>
          <w:rFonts w:ascii="Arial" w:hAnsi="Arial" w:cs="Arial"/>
          <w:sz w:val="20"/>
          <w:szCs w:val="20"/>
        </w:rPr>
        <w:t xml:space="preserve">, </w:t>
      </w:r>
      <w:r w:rsidRPr="00425032">
        <w:rPr>
          <w:rFonts w:ascii="Arial" w:hAnsi="Arial" w:cs="Arial"/>
          <w:sz w:val="20"/>
          <w:szCs w:val="20"/>
          <w:u w:val="single"/>
        </w:rPr>
        <w:t xml:space="preserve">den </w:t>
      </w:r>
      <w:r>
        <w:rPr>
          <w:rFonts w:ascii="Arial" w:hAnsi="Arial" w:cs="Arial"/>
          <w:sz w:val="20"/>
          <w:szCs w:val="20"/>
          <w:u w:val="single"/>
        </w:rPr>
        <w:t xml:space="preserve">                                      </w:t>
      </w:r>
      <w:r w:rsidRPr="00425032">
        <w:rPr>
          <w:rFonts w:ascii="Arial" w:eastAsia="Times New Roman" w:hAnsi="Arial" w:cs="Arial"/>
          <w:sz w:val="20"/>
          <w:szCs w:val="20"/>
          <w:u w:val="single"/>
        </w:rPr>
        <w:tab/>
      </w:r>
      <w:r w:rsidRPr="00425032">
        <w:rPr>
          <w:rFonts w:ascii="Arial" w:hAnsi="Arial" w:cs="Arial"/>
          <w:sz w:val="20"/>
          <w:szCs w:val="20"/>
        </w:rPr>
        <w:t xml:space="preserve">  </w:t>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rPr>
        <w:t xml:space="preserve">     </w:t>
      </w:r>
    </w:p>
    <w:p w14:paraId="0EAF048A" w14:textId="77777777" w:rsidR="006F3925" w:rsidRPr="00425032" w:rsidRDefault="006F3925" w:rsidP="006F3925">
      <w:pPr>
        <w:spacing w:after="240"/>
        <w:rPr>
          <w:rFonts w:cs="Arial"/>
          <w:sz w:val="16"/>
          <w:szCs w:val="16"/>
        </w:rPr>
      </w:pPr>
      <w:r w:rsidRPr="00425032">
        <w:rPr>
          <w:rFonts w:cs="Arial"/>
          <w:sz w:val="16"/>
          <w:szCs w:val="16"/>
        </w:rPr>
        <w:t>Ort</w:t>
      </w:r>
      <w:r w:rsidRPr="00425032">
        <w:rPr>
          <w:rFonts w:cs="Arial"/>
          <w:sz w:val="16"/>
          <w:szCs w:val="16"/>
        </w:rPr>
        <w:tab/>
      </w:r>
      <w:r>
        <w:rPr>
          <w:rFonts w:cs="Arial"/>
          <w:sz w:val="16"/>
          <w:szCs w:val="16"/>
        </w:rPr>
        <w:tab/>
      </w:r>
      <w:r w:rsidRPr="00425032">
        <w:rPr>
          <w:rFonts w:cs="Arial"/>
          <w:sz w:val="16"/>
          <w:szCs w:val="16"/>
        </w:rPr>
        <w:t>Datum</w:t>
      </w:r>
      <w:r w:rsidRPr="00425032">
        <w:rPr>
          <w:rFonts w:eastAsia="Arial Unicode MS" w:cs="Arial"/>
          <w:sz w:val="16"/>
          <w:szCs w:val="16"/>
        </w:rPr>
        <w:tab/>
      </w:r>
      <w:r>
        <w:rPr>
          <w:rFonts w:eastAsia="Arial Unicode MS" w:cs="Arial"/>
          <w:sz w:val="16"/>
          <w:szCs w:val="16"/>
        </w:rPr>
        <w:tab/>
      </w:r>
      <w:r>
        <w:rPr>
          <w:rFonts w:eastAsia="Arial Unicode MS" w:cs="Arial"/>
          <w:sz w:val="16"/>
          <w:szCs w:val="16"/>
        </w:rPr>
        <w:tab/>
      </w:r>
      <w:r>
        <w:rPr>
          <w:rFonts w:eastAsia="Arial Unicode MS" w:cs="Arial"/>
          <w:sz w:val="16"/>
          <w:szCs w:val="16"/>
        </w:rPr>
        <w:tab/>
      </w:r>
      <w:r w:rsidRPr="00425032">
        <w:rPr>
          <w:rFonts w:cs="Arial"/>
          <w:sz w:val="16"/>
          <w:szCs w:val="16"/>
        </w:rPr>
        <w:t>Unterschrift Antragsteller/-in</w:t>
      </w:r>
      <w:r w:rsidRPr="00425032">
        <w:rPr>
          <w:rFonts w:cs="Arial"/>
          <w:sz w:val="16"/>
          <w:szCs w:val="16"/>
        </w:rPr>
        <w:tab/>
        <w:t xml:space="preserve">      </w:t>
      </w:r>
      <w:r w:rsidRPr="00425032">
        <w:rPr>
          <w:rFonts w:cs="Arial"/>
          <w:sz w:val="16"/>
          <w:szCs w:val="16"/>
        </w:rPr>
        <w:tab/>
        <w:t xml:space="preserve">         </w:t>
      </w:r>
    </w:p>
    <w:p w14:paraId="1BEFC02A" w14:textId="6BA8C049" w:rsidR="00E919AD" w:rsidRPr="006A3F08" w:rsidRDefault="00E919AD" w:rsidP="00425032">
      <w:pPr>
        <w:pStyle w:val="Style4"/>
        <w:jc w:val="both"/>
        <w:rPr>
          <w:rFonts w:ascii="Arial Narrow" w:hAnsi="Arial Narrow"/>
          <w:sz w:val="16"/>
          <w:szCs w:val="16"/>
        </w:rPr>
      </w:pPr>
      <w:r w:rsidRPr="006A3F08">
        <w:rPr>
          <w:rFonts w:ascii="Arial Narrow" w:hAnsi="Arial Narrow"/>
          <w:color w:val="000000"/>
          <w:sz w:val="16"/>
          <w:szCs w:val="16"/>
        </w:rPr>
        <w:t xml:space="preserve">Es wird darauf hingewiesen, dass </w:t>
      </w:r>
      <w:r w:rsidR="00EA4AEA" w:rsidRPr="006A3F08">
        <w:rPr>
          <w:rFonts w:ascii="Arial Narrow" w:hAnsi="Arial Narrow"/>
          <w:color w:val="000000"/>
          <w:sz w:val="16"/>
          <w:szCs w:val="16"/>
        </w:rPr>
        <w:t xml:space="preserve">der </w:t>
      </w:r>
      <w:r w:rsidR="00425032" w:rsidRPr="006A3F08">
        <w:rPr>
          <w:rFonts w:ascii="Arial Narrow" w:hAnsi="Arial Narrow"/>
          <w:color w:val="000000"/>
          <w:sz w:val="16"/>
          <w:szCs w:val="16"/>
        </w:rPr>
        <w:t xml:space="preserve">Verein der Richterinnen und Richter beim BPatG e.V., </w:t>
      </w:r>
      <w:proofErr w:type="spellStart"/>
      <w:r w:rsidR="00425032" w:rsidRPr="006A3F08">
        <w:rPr>
          <w:rFonts w:ascii="Arial Narrow" w:hAnsi="Arial Narrow"/>
          <w:color w:val="000000"/>
          <w:sz w:val="16"/>
          <w:szCs w:val="16"/>
        </w:rPr>
        <w:t>Cincinnatistraße</w:t>
      </w:r>
      <w:proofErr w:type="spellEnd"/>
      <w:r w:rsidR="00425032" w:rsidRPr="006A3F08">
        <w:rPr>
          <w:rFonts w:ascii="Arial Narrow" w:hAnsi="Arial Narrow"/>
          <w:color w:val="000000"/>
          <w:sz w:val="16"/>
          <w:szCs w:val="16"/>
        </w:rPr>
        <w:t xml:space="preserve"> 64 in 81549 München, </w:t>
      </w:r>
      <w:r w:rsidRPr="006A3F08">
        <w:rPr>
          <w:rFonts w:ascii="Arial Narrow" w:hAnsi="Arial Narrow"/>
          <w:color w:val="000000"/>
          <w:sz w:val="16"/>
          <w:szCs w:val="16"/>
        </w:rPr>
        <w:t>zum Zweck der Mitgliederverwaltung und -betreuung aufgrund Art. 6 Abs. 1 S. 1 DSGVO folgende Daten der Mitglieder, teilweise auch in Cloudspei</w:t>
      </w:r>
      <w:r w:rsidRPr="006A3F08">
        <w:rPr>
          <w:rFonts w:ascii="Arial Narrow" w:hAnsi="Arial Narrow"/>
          <w:color w:val="000000"/>
          <w:sz w:val="16"/>
          <w:szCs w:val="16"/>
        </w:rPr>
        <w:softHyphen/>
        <w:t>cherdiensten, verarbeitet: Name, Anschrift, Geburtsdatum, Telefonnummer, Amtsbezeichnung,</w:t>
      </w:r>
      <w:r w:rsidR="00117D83" w:rsidRPr="006A3F08">
        <w:rPr>
          <w:rFonts w:ascii="Arial Narrow" w:hAnsi="Arial Narrow"/>
          <w:color w:val="000000"/>
          <w:sz w:val="16"/>
          <w:szCs w:val="16"/>
        </w:rPr>
        <w:t xml:space="preserve"> Dienstort,</w:t>
      </w:r>
      <w:r w:rsidRPr="006A3F08">
        <w:rPr>
          <w:rFonts w:ascii="Arial Narrow" w:hAnsi="Arial Narrow"/>
          <w:color w:val="000000"/>
          <w:sz w:val="16"/>
          <w:szCs w:val="16"/>
        </w:rPr>
        <w:t xml:space="preserve"> </w:t>
      </w:r>
      <w:r w:rsidR="00117D83" w:rsidRPr="006A3F08">
        <w:rPr>
          <w:rFonts w:ascii="Arial Narrow" w:hAnsi="Arial Narrow"/>
          <w:color w:val="000000"/>
          <w:sz w:val="16"/>
          <w:szCs w:val="16"/>
        </w:rPr>
        <w:t>Ernennungs</w:t>
      </w:r>
      <w:r w:rsidRPr="006A3F08">
        <w:rPr>
          <w:rFonts w:ascii="Arial Narrow" w:hAnsi="Arial Narrow"/>
          <w:color w:val="000000"/>
          <w:sz w:val="16"/>
          <w:szCs w:val="16"/>
        </w:rPr>
        <w:t>datum, Bankverbindung, Schriftverkehr, E-Mails. Eine Speicherung der personenbezogenen Daten erfolgt über die gesamte Dauer der Mitglied</w:t>
      </w:r>
      <w:r w:rsidRPr="006A3F08">
        <w:rPr>
          <w:rFonts w:ascii="Arial Narrow" w:hAnsi="Arial Narrow"/>
          <w:color w:val="000000"/>
          <w:sz w:val="16"/>
          <w:szCs w:val="16"/>
        </w:rPr>
        <w:softHyphen/>
        <w:t>schaft. Die Mitglieder haben in Bezug auf die verarbeiteten Daten Anspruch auf Auskunft, Berichtigung, Löschung, Einschränkung der Verar</w:t>
      </w:r>
      <w:r w:rsidRPr="006A3F08">
        <w:rPr>
          <w:rFonts w:ascii="Arial Narrow" w:hAnsi="Arial Narrow"/>
          <w:color w:val="000000"/>
          <w:sz w:val="16"/>
          <w:szCs w:val="16"/>
        </w:rPr>
        <w:softHyphen/>
        <w:t xml:space="preserve">beitung sowie ein Widerspruchsrecht gegen die Verarbeitung. Beschwerden sind zu richten an den </w:t>
      </w:r>
      <w:r w:rsidR="00425032" w:rsidRPr="006A3F08">
        <w:rPr>
          <w:rFonts w:ascii="Arial Narrow" w:hAnsi="Arial Narrow"/>
          <w:color w:val="000000"/>
          <w:sz w:val="16"/>
          <w:szCs w:val="16"/>
        </w:rPr>
        <w:t>Bundesbeauftragte</w:t>
      </w:r>
      <w:r w:rsidR="006F3925" w:rsidRPr="006A3F08">
        <w:rPr>
          <w:rFonts w:ascii="Arial Narrow" w:hAnsi="Arial Narrow"/>
          <w:color w:val="000000"/>
          <w:sz w:val="16"/>
          <w:szCs w:val="16"/>
        </w:rPr>
        <w:t>n</w:t>
      </w:r>
      <w:r w:rsidR="00425032" w:rsidRPr="006A3F08">
        <w:rPr>
          <w:rFonts w:ascii="Arial Narrow" w:hAnsi="Arial Narrow"/>
          <w:color w:val="000000"/>
          <w:sz w:val="16"/>
          <w:szCs w:val="16"/>
        </w:rPr>
        <w:t xml:space="preserve"> für den Datenschutz und die Informationsfreiheit - Graurheindorfer Straße</w:t>
      </w:r>
      <w:r w:rsidR="006F3925" w:rsidRPr="006A3F08">
        <w:rPr>
          <w:rFonts w:ascii="Arial Narrow" w:hAnsi="Arial Narrow"/>
          <w:color w:val="000000"/>
          <w:sz w:val="16"/>
          <w:szCs w:val="16"/>
        </w:rPr>
        <w:t xml:space="preserve"> 153,</w:t>
      </w:r>
      <w:r w:rsidR="00425032" w:rsidRPr="006A3F08">
        <w:rPr>
          <w:rFonts w:ascii="Arial Narrow" w:hAnsi="Arial Narrow"/>
          <w:color w:val="000000"/>
          <w:sz w:val="16"/>
          <w:szCs w:val="16"/>
        </w:rPr>
        <w:t xml:space="preserve"> 53117 Bonn</w:t>
      </w:r>
      <w:r w:rsidRPr="006A3F08">
        <w:rPr>
          <w:rFonts w:ascii="Arial Narrow" w:hAnsi="Arial Narrow"/>
          <w:color w:val="000000"/>
          <w:sz w:val="16"/>
          <w:szCs w:val="16"/>
        </w:rPr>
        <w:t>.</w:t>
      </w:r>
    </w:p>
    <w:p w14:paraId="5E5487D9" w14:textId="3E887643" w:rsidR="0014755A" w:rsidRPr="006A3F08" w:rsidRDefault="00E919AD" w:rsidP="00144C56">
      <w:pPr>
        <w:pStyle w:val="Style4"/>
        <w:spacing w:after="120"/>
        <w:jc w:val="both"/>
        <w:rPr>
          <w:rFonts w:ascii="Arial Narrow" w:hAnsi="Arial Narrow"/>
          <w:color w:val="000000"/>
          <w:sz w:val="16"/>
          <w:szCs w:val="16"/>
        </w:rPr>
      </w:pPr>
      <w:r w:rsidRPr="006A3F08">
        <w:rPr>
          <w:rFonts w:ascii="Arial Narrow" w:hAnsi="Arial Narrow"/>
          <w:color w:val="000000"/>
          <w:sz w:val="16"/>
          <w:szCs w:val="16"/>
        </w:rPr>
        <w:t xml:space="preserve">Ich bin mit dieser Verarbeitung der oben genannten personenbezogenen Daten einschließlich zukünftiger Änderungen und Ergänzungen durch den </w:t>
      </w:r>
      <w:r w:rsidR="00EA4AEA" w:rsidRPr="006A3F08">
        <w:rPr>
          <w:rFonts w:ascii="Arial Narrow" w:hAnsi="Arial Narrow"/>
          <w:color w:val="000000"/>
          <w:sz w:val="16"/>
          <w:szCs w:val="16"/>
        </w:rPr>
        <w:t xml:space="preserve">Verein der Richterinnen und Richter beim BPatG e.V., </w:t>
      </w:r>
      <w:proofErr w:type="spellStart"/>
      <w:r w:rsidR="00EA4AEA" w:rsidRPr="006A3F08">
        <w:rPr>
          <w:rFonts w:ascii="Arial Narrow" w:hAnsi="Arial Narrow"/>
          <w:color w:val="000000"/>
          <w:sz w:val="16"/>
          <w:szCs w:val="16"/>
        </w:rPr>
        <w:t>Cincinnatistraße</w:t>
      </w:r>
      <w:proofErr w:type="spellEnd"/>
      <w:r w:rsidR="00EA4AEA" w:rsidRPr="006A3F08">
        <w:rPr>
          <w:rFonts w:ascii="Arial Narrow" w:hAnsi="Arial Narrow"/>
          <w:color w:val="000000"/>
          <w:sz w:val="16"/>
          <w:szCs w:val="16"/>
        </w:rPr>
        <w:t xml:space="preserve"> 64 in 81549 München</w:t>
      </w:r>
      <w:r w:rsidRPr="006A3F08">
        <w:rPr>
          <w:rFonts w:ascii="Arial Narrow" w:hAnsi="Arial Narrow"/>
          <w:color w:val="000000"/>
          <w:sz w:val="16"/>
          <w:szCs w:val="16"/>
        </w:rPr>
        <w:t xml:space="preserve"> zur Mitgliederverwaltung und -betreuung im W</w:t>
      </w:r>
      <w:r w:rsidR="00EA4AEA" w:rsidRPr="006A3F08">
        <w:rPr>
          <w:rFonts w:ascii="Arial Narrow" w:hAnsi="Arial Narrow"/>
          <w:color w:val="000000"/>
          <w:sz w:val="16"/>
          <w:szCs w:val="16"/>
        </w:rPr>
        <w:t>ege der elektronischen Datenver</w:t>
      </w:r>
      <w:r w:rsidRPr="006A3F08">
        <w:rPr>
          <w:rFonts w:ascii="Arial Narrow" w:hAnsi="Arial Narrow"/>
          <w:color w:val="000000"/>
          <w:sz w:val="16"/>
          <w:szCs w:val="16"/>
        </w:rPr>
        <w:t xml:space="preserve">arbeitung einverstanden. Ferner bin ich mit der Übermittlung der oben genannten personenbezogenen Daten an den </w:t>
      </w:r>
      <w:r w:rsidR="00117D83" w:rsidRPr="006A3F08">
        <w:rPr>
          <w:rFonts w:ascii="Arial Narrow" w:hAnsi="Arial Narrow"/>
          <w:color w:val="000000"/>
          <w:sz w:val="16"/>
          <w:szCs w:val="16"/>
        </w:rPr>
        <w:t>Deutschen Richterbund (DRB)</w:t>
      </w:r>
      <w:r w:rsidRPr="006A3F08">
        <w:rPr>
          <w:rFonts w:ascii="Arial Narrow" w:hAnsi="Arial Narrow"/>
          <w:color w:val="000000"/>
          <w:sz w:val="16"/>
          <w:szCs w:val="16"/>
        </w:rPr>
        <w:t xml:space="preserve"> im Rahmen des Vereinszwecks einverstanden. Mir ist bekannt, dass dem Aufnahmeantrag ohne dieses Einverständnis nicht stattgegeben werden kann. Die Einwilligung kann ungeachtet dessen jederzeit widerrufen werden.</w:t>
      </w:r>
    </w:p>
    <w:p w14:paraId="142DB512" w14:textId="77777777" w:rsidR="00144C56" w:rsidRPr="00144C56" w:rsidRDefault="00144C56" w:rsidP="00144C56">
      <w:pPr>
        <w:pStyle w:val="Style4"/>
        <w:spacing w:after="120"/>
        <w:jc w:val="both"/>
        <w:rPr>
          <w:color w:val="000000"/>
          <w:sz w:val="16"/>
          <w:szCs w:val="16"/>
        </w:rPr>
      </w:pPr>
    </w:p>
    <w:p w14:paraId="210AB6AA" w14:textId="666114A4" w:rsidR="00425032" w:rsidRPr="00425032" w:rsidRDefault="00425032" w:rsidP="00425032">
      <w:pPr>
        <w:pStyle w:val="StandardWeb"/>
        <w:spacing w:before="0" w:beforeAutospacing="0" w:after="0" w:afterAutospacing="0"/>
        <w:rPr>
          <w:rFonts w:ascii="Arial" w:eastAsia="Times New Roman" w:hAnsi="Arial" w:cs="Arial"/>
          <w:sz w:val="20"/>
          <w:szCs w:val="20"/>
        </w:rPr>
      </w:pPr>
      <w:r w:rsidRPr="00425032">
        <w:rPr>
          <w:rFonts w:ascii="Arial" w:hAnsi="Arial" w:cs="Arial"/>
          <w:sz w:val="20"/>
          <w:szCs w:val="20"/>
          <w:u w:val="single"/>
        </w:rPr>
        <w:t>München</w:t>
      </w:r>
      <w:r w:rsidRPr="00425032">
        <w:rPr>
          <w:rFonts w:ascii="Arial" w:hAnsi="Arial" w:cs="Arial"/>
          <w:sz w:val="20"/>
          <w:szCs w:val="20"/>
        </w:rPr>
        <w:t xml:space="preserve">, </w:t>
      </w:r>
      <w:r w:rsidRPr="00425032">
        <w:rPr>
          <w:rFonts w:ascii="Arial" w:hAnsi="Arial" w:cs="Arial"/>
          <w:sz w:val="20"/>
          <w:szCs w:val="20"/>
          <w:u w:val="single"/>
        </w:rPr>
        <w:t xml:space="preserve">den </w:t>
      </w:r>
      <w:r>
        <w:rPr>
          <w:rFonts w:ascii="Arial" w:hAnsi="Arial" w:cs="Arial"/>
          <w:sz w:val="20"/>
          <w:szCs w:val="20"/>
          <w:u w:val="single"/>
        </w:rPr>
        <w:t xml:space="preserve">                                      </w:t>
      </w:r>
      <w:r w:rsidRPr="00425032">
        <w:rPr>
          <w:rFonts w:ascii="Arial" w:eastAsia="Times New Roman" w:hAnsi="Arial" w:cs="Arial"/>
          <w:sz w:val="20"/>
          <w:szCs w:val="20"/>
          <w:u w:val="single"/>
        </w:rPr>
        <w:tab/>
      </w:r>
      <w:r w:rsidRPr="00425032">
        <w:rPr>
          <w:rFonts w:ascii="Arial" w:hAnsi="Arial" w:cs="Arial"/>
          <w:sz w:val="20"/>
          <w:szCs w:val="20"/>
        </w:rPr>
        <w:t xml:space="preserve">  </w:t>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rPr>
        <w:t xml:space="preserve">     </w:t>
      </w:r>
    </w:p>
    <w:p w14:paraId="330E5A38" w14:textId="78CE9D51" w:rsidR="00425032" w:rsidRPr="00425032" w:rsidRDefault="00425032" w:rsidP="00425032">
      <w:pPr>
        <w:rPr>
          <w:rFonts w:cs="Arial"/>
          <w:sz w:val="16"/>
          <w:szCs w:val="16"/>
        </w:rPr>
      </w:pPr>
      <w:r w:rsidRPr="00425032">
        <w:rPr>
          <w:rFonts w:cs="Arial"/>
          <w:sz w:val="16"/>
          <w:szCs w:val="16"/>
        </w:rPr>
        <w:t>Ort</w:t>
      </w:r>
      <w:r w:rsidRPr="00425032">
        <w:rPr>
          <w:rFonts w:cs="Arial"/>
          <w:sz w:val="16"/>
          <w:szCs w:val="16"/>
        </w:rPr>
        <w:tab/>
      </w:r>
      <w:r>
        <w:rPr>
          <w:rFonts w:cs="Arial"/>
          <w:sz w:val="16"/>
          <w:szCs w:val="16"/>
        </w:rPr>
        <w:tab/>
      </w:r>
      <w:r w:rsidRPr="00425032">
        <w:rPr>
          <w:rFonts w:cs="Arial"/>
          <w:sz w:val="16"/>
          <w:szCs w:val="16"/>
        </w:rPr>
        <w:t>Datum</w:t>
      </w:r>
      <w:r w:rsidRPr="00425032">
        <w:rPr>
          <w:rFonts w:eastAsia="Arial Unicode MS" w:cs="Arial"/>
          <w:sz w:val="16"/>
          <w:szCs w:val="16"/>
        </w:rPr>
        <w:tab/>
      </w:r>
      <w:r>
        <w:rPr>
          <w:rFonts w:eastAsia="Arial Unicode MS" w:cs="Arial"/>
          <w:sz w:val="16"/>
          <w:szCs w:val="16"/>
        </w:rPr>
        <w:tab/>
      </w:r>
      <w:r>
        <w:rPr>
          <w:rFonts w:eastAsia="Arial Unicode MS" w:cs="Arial"/>
          <w:sz w:val="16"/>
          <w:szCs w:val="16"/>
        </w:rPr>
        <w:tab/>
      </w:r>
      <w:r>
        <w:rPr>
          <w:rFonts w:eastAsia="Arial Unicode MS" w:cs="Arial"/>
          <w:sz w:val="16"/>
          <w:szCs w:val="16"/>
        </w:rPr>
        <w:tab/>
      </w:r>
      <w:r w:rsidRPr="00425032">
        <w:rPr>
          <w:rFonts w:cs="Arial"/>
          <w:sz w:val="16"/>
          <w:szCs w:val="16"/>
        </w:rPr>
        <w:t>Unterschrift Antragsteller/-in</w:t>
      </w:r>
      <w:r w:rsidRPr="00425032">
        <w:rPr>
          <w:rFonts w:cs="Arial"/>
          <w:sz w:val="16"/>
          <w:szCs w:val="16"/>
        </w:rPr>
        <w:tab/>
        <w:t xml:space="preserve">      </w:t>
      </w:r>
      <w:r w:rsidRPr="00425032">
        <w:rPr>
          <w:rFonts w:cs="Arial"/>
          <w:sz w:val="16"/>
          <w:szCs w:val="16"/>
        </w:rPr>
        <w:tab/>
        <w:t xml:space="preserve">         </w:t>
      </w:r>
    </w:p>
    <w:p w14:paraId="2B375539" w14:textId="201483D0" w:rsidR="00E919AD" w:rsidRPr="00F11EBB" w:rsidRDefault="00425032" w:rsidP="00425032">
      <w:pPr>
        <w:pStyle w:val="Textkrper"/>
        <w:spacing w:before="360"/>
        <w:rPr>
          <w:rFonts w:cs="Arial"/>
          <w:sz w:val="22"/>
          <w:szCs w:val="22"/>
        </w:rPr>
      </w:pPr>
      <w:r w:rsidRPr="00F11EBB">
        <w:rPr>
          <w:rFonts w:cs="Arial"/>
          <w:noProof/>
          <w:sz w:val="22"/>
          <w:szCs w:val="22"/>
        </w:rPr>
        <mc:AlternateContent>
          <mc:Choice Requires="wps">
            <w:drawing>
              <wp:anchor distT="0" distB="0" distL="114300" distR="114300" simplePos="0" relativeHeight="251660288" behindDoc="0" locked="0" layoutInCell="1" allowOverlap="1" wp14:anchorId="443D9E80" wp14:editId="17B29248">
                <wp:simplePos x="0" y="0"/>
                <wp:positionH relativeFrom="margin">
                  <wp:align>left</wp:align>
                </wp:positionH>
                <wp:positionV relativeFrom="paragraph">
                  <wp:posOffset>84539</wp:posOffset>
                </wp:positionV>
                <wp:extent cx="6029325" cy="9525"/>
                <wp:effectExtent l="0" t="0" r="28575" b="28575"/>
                <wp:wrapNone/>
                <wp:docPr id="2" name="Gerader Verbinder 2"/>
                <wp:cNvGraphicFramePr/>
                <a:graphic xmlns:a="http://schemas.openxmlformats.org/drawingml/2006/main">
                  <a:graphicData uri="http://schemas.microsoft.com/office/word/2010/wordprocessingShape">
                    <wps:wsp>
                      <wps:cNvCnPr/>
                      <wps:spPr>
                        <a:xfrm>
                          <a:off x="0" y="0"/>
                          <a:ext cx="6029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D735E" id="Gerader Verbinde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47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KetgEAALkDAAAOAAAAZHJzL2Uyb0RvYy54bWysU02P0zAQvSPxHyzfadKgXbFR0z3sir0g&#10;qIDl7jrjxsJfGpsm/feMnTaLAKHViosztt97M2882dxO1rAjYNTedXy9qjkDJ32v3aHjj1/fv3nH&#10;WUzC9cJ4Bx0/QeS329evNmNoofGDNz0gIxEX2zF0fEgptFUV5QBWxJUP4OhSebQi0RYPVY9iJHVr&#10;qqaur6vRYx/QS4iRTu/nS74t+kqBTJ+UipCY6TjVlsqKZd3ntdpuRHtAEQYtz2WIF1RhhXaUdJG6&#10;F0mwH6j/kLJaoo9epZX0tvJKaQnFA7lZ17+5+TKIAMULNSeGpU3x/8nKj8cdMt13vOHMCUtP9AAo&#10;8qN8A9xrl6Mmt2kMsSX0ndvheRfDDrPnSaHNX3LDptLa09JamBKTdHhdNzdvmyvOJN3dXFFEItUT&#10;N2BMD+Aty0HHjXbZuGjF8UNMM/QCIV6uZc5eonQykMHGfQZFZijfurDLGMGdQXYUNAD99/U5bUFm&#10;itLGLKT636QzNtOgjNZziQu6ZPQuLUSrnce/ZU3TpVQ14y+uZ6/Z9t73p/IWpR00H6Wh51nOA/jr&#10;vtCf/rjtTwAAAP//AwBQSwMEFAAGAAgAAAAhACu+gSDcAAAABgEAAA8AAABkcnMvZG93bnJldi54&#10;bWxMj8FOwzAQRO9I/IO1SNyoQ1uqNsSpqkoIcUE0hbsbb52AvY5iJw1/z3KC48ysZt4W28k7MWIf&#10;20AK7mcZCKQ6mJasgvfj090aREyajHaBUME3RtiW11eFzk240AHHKlnBJRRzraBJqculjHWDXsdZ&#10;6JA4O4fe68Syt9L0+sLl3sl5lq2k1y3xQqM73DdYf1WDV+Be+vHD7u0uDs+HVfX5dp6/Hkelbm+m&#10;3SOIhFP6O4ZffEaHkplOYSAThVPAjyR2FwsQnG6WmwcQJzaWa5BlIf/jlz8AAAD//wMAUEsBAi0A&#10;FAAGAAgAAAAhALaDOJL+AAAA4QEAABMAAAAAAAAAAAAAAAAAAAAAAFtDb250ZW50X1R5cGVzXS54&#10;bWxQSwECLQAUAAYACAAAACEAOP0h/9YAAACUAQAACwAAAAAAAAAAAAAAAAAvAQAAX3JlbHMvLnJl&#10;bHNQSwECLQAUAAYACAAAACEAKJeCnrYBAAC5AwAADgAAAAAAAAAAAAAAAAAuAgAAZHJzL2Uyb0Rv&#10;Yy54bWxQSwECLQAUAAYACAAAACEAK76BINwAAAAGAQAADwAAAAAAAAAAAAAAAAAQBAAAZHJzL2Rv&#10;d25yZXYueG1sUEsFBgAAAAAEAAQA8wAAABkFAAAAAA==&#10;" strokecolor="black [3200]" strokeweight=".5pt">
                <v:stroke joinstyle="miter"/>
                <w10:wrap anchorx="margin"/>
              </v:line>
            </w:pict>
          </mc:Fallback>
        </mc:AlternateContent>
      </w:r>
      <w:r w:rsidR="006D2F0A" w:rsidRPr="00F11EBB">
        <w:rPr>
          <w:rFonts w:cs="Arial"/>
          <w:sz w:val="22"/>
          <w:szCs w:val="22"/>
        </w:rPr>
        <w:t>Zugleich erteile ich folgendes</w:t>
      </w:r>
      <w:r w:rsidR="006D2F0A" w:rsidRPr="00F11EBB">
        <w:rPr>
          <w:rFonts w:cs="Arial"/>
          <w:sz w:val="22"/>
          <w:szCs w:val="22"/>
        </w:rPr>
        <w:tab/>
      </w:r>
      <w:r w:rsidR="006D2F0A" w:rsidRPr="00F11EBB">
        <w:rPr>
          <w:rFonts w:cs="Arial"/>
          <w:sz w:val="22"/>
          <w:szCs w:val="22"/>
        </w:rPr>
        <w:tab/>
      </w:r>
      <w:r w:rsidR="006D2F0A" w:rsidRPr="00F11EBB">
        <w:rPr>
          <w:rFonts w:cs="Arial"/>
          <w:b/>
          <w:sz w:val="22"/>
          <w:szCs w:val="22"/>
        </w:rPr>
        <w:t>SEPA-Lastschriftmandat</w:t>
      </w:r>
    </w:p>
    <w:p w14:paraId="4D7CB0E0" w14:textId="33030E08" w:rsidR="00E919AD" w:rsidRDefault="006D2F0A" w:rsidP="006D2F0A">
      <w:pPr>
        <w:pStyle w:val="Textkrper"/>
        <w:spacing w:line="240" w:lineRule="auto"/>
        <w:rPr>
          <w:rFonts w:cs="Arial"/>
          <w:sz w:val="20"/>
          <w:szCs w:val="20"/>
        </w:rPr>
      </w:pPr>
      <w:r w:rsidRPr="00144C56">
        <w:rPr>
          <w:rFonts w:cs="Arial"/>
          <w:sz w:val="20"/>
          <w:szCs w:val="20"/>
        </w:rPr>
        <w:t xml:space="preserve">Gläubiger-Identifikationsnummer des Vereins: </w:t>
      </w:r>
      <w:r w:rsidR="00144C56">
        <w:rPr>
          <w:rFonts w:cs="Arial"/>
          <w:sz w:val="20"/>
          <w:szCs w:val="20"/>
        </w:rPr>
        <w:tab/>
      </w:r>
      <w:r w:rsidRPr="00144C56">
        <w:rPr>
          <w:rFonts w:cs="Arial"/>
          <w:sz w:val="20"/>
          <w:szCs w:val="20"/>
        </w:rPr>
        <w:t>DE48ZZZ00001124887</w:t>
      </w:r>
    </w:p>
    <w:p w14:paraId="2027F42F" w14:textId="225F8CBD" w:rsidR="00C80C87" w:rsidRDefault="00C80C87" w:rsidP="00E16DB0">
      <w:pPr>
        <w:pStyle w:val="Textkrper"/>
        <w:spacing w:before="120" w:after="120" w:line="240" w:lineRule="auto"/>
        <w:ind w:right="112"/>
        <w:rPr>
          <w:rFonts w:cs="Arial"/>
          <w:sz w:val="20"/>
          <w:szCs w:val="20"/>
        </w:rPr>
      </w:pPr>
      <w:r w:rsidRPr="00C80C87">
        <w:rPr>
          <w:rFonts w:cs="Arial"/>
          <w:sz w:val="20"/>
          <w:szCs w:val="20"/>
        </w:rPr>
        <w:t>Mandatsreferenz</w:t>
      </w:r>
      <w:r>
        <w:rPr>
          <w:rFonts w:cs="Arial"/>
          <w:sz w:val="20"/>
          <w:szCs w:val="20"/>
        </w:rPr>
        <w:t xml:space="preserve"> </w:t>
      </w:r>
      <w:r w:rsidRPr="00C80C87">
        <w:rPr>
          <w:rFonts w:cs="Arial"/>
          <w:sz w:val="16"/>
          <w:szCs w:val="16"/>
        </w:rPr>
        <w:t xml:space="preserve">(wird vom Verein </w:t>
      </w:r>
      <w:r w:rsidR="008F4ACB">
        <w:rPr>
          <w:rFonts w:cs="Arial"/>
          <w:sz w:val="16"/>
          <w:szCs w:val="16"/>
        </w:rPr>
        <w:t>vergeben</w:t>
      </w:r>
      <w:r w:rsidRPr="00C80C87">
        <w:rPr>
          <w:rFonts w:cs="Arial"/>
          <w:sz w:val="16"/>
          <w:szCs w:val="16"/>
        </w:rPr>
        <w:t>)</w:t>
      </w:r>
      <w:r>
        <w:rPr>
          <w:rFonts w:cs="Arial"/>
          <w:sz w:val="20"/>
          <w:szCs w:val="20"/>
        </w:rPr>
        <w:t>:</w:t>
      </w:r>
      <w:r>
        <w:rPr>
          <w:rFonts w:cs="Arial"/>
          <w:sz w:val="20"/>
          <w:szCs w:val="20"/>
        </w:rPr>
        <w:tab/>
        <w:t>___________________</w:t>
      </w:r>
    </w:p>
    <w:p w14:paraId="119096D7" w14:textId="282D7156" w:rsidR="00E919AD" w:rsidRDefault="006D2F0A" w:rsidP="00F11EBB">
      <w:pPr>
        <w:pStyle w:val="Textkrper"/>
        <w:spacing w:before="120" w:line="240" w:lineRule="auto"/>
        <w:rPr>
          <w:rFonts w:cs="Arial"/>
          <w:sz w:val="20"/>
          <w:szCs w:val="20"/>
        </w:rPr>
      </w:pPr>
      <w:r w:rsidRPr="00144C56">
        <w:rPr>
          <w:rFonts w:cs="Arial"/>
          <w:sz w:val="20"/>
          <w:szCs w:val="20"/>
        </w:rPr>
        <w:t>Ich ermächtige den Verein der Richterinnen und Richter beim Bundespatentgericht e.V., meinen Mitgliedsbeitrag (derzeit 45,00 €/Jahr) von folgendem Konto bis auf Widerruf mittels Lastschrift einzuziehen</w:t>
      </w:r>
      <w:r w:rsidR="00F11EBB">
        <w:rPr>
          <w:rFonts w:cs="Arial"/>
          <w:sz w:val="20"/>
          <w:szCs w:val="20"/>
        </w:rPr>
        <w:t xml:space="preserve"> (</w:t>
      </w:r>
      <w:r w:rsidR="00F11EBB" w:rsidRPr="00144C56">
        <w:rPr>
          <w:rFonts w:cs="Arial"/>
          <w:sz w:val="20"/>
          <w:szCs w:val="20"/>
        </w:rPr>
        <w:t>Zahlungsart: Wiederkehrende Zahlung</w:t>
      </w:r>
      <w:r w:rsidR="00F11EBB">
        <w:rPr>
          <w:rFonts w:cs="Arial"/>
          <w:sz w:val="20"/>
          <w:szCs w:val="20"/>
        </w:rPr>
        <w:t>)</w:t>
      </w:r>
      <w:r w:rsidR="00144C56">
        <w:rPr>
          <w:rFonts w:cs="Arial"/>
          <w:sz w:val="20"/>
          <w:szCs w:val="20"/>
        </w:rPr>
        <w:t>:</w:t>
      </w:r>
    </w:p>
    <w:p w14:paraId="7261AD15" w14:textId="77777777" w:rsidR="00F11EBB" w:rsidRPr="00144C56" w:rsidRDefault="00F11EBB" w:rsidP="00F11EBB">
      <w:pPr>
        <w:pStyle w:val="Textkrper"/>
        <w:spacing w:before="120" w:line="240" w:lineRule="auto"/>
        <w:rPr>
          <w:rFonts w:cs="Arial"/>
          <w:sz w:val="20"/>
          <w:szCs w:val="20"/>
        </w:rPr>
      </w:pPr>
    </w:p>
    <w:p w14:paraId="261930A3" w14:textId="78C4E484" w:rsidR="006D2F0A" w:rsidRPr="00144C56" w:rsidRDefault="006D2F0A" w:rsidP="00E16DB0">
      <w:pPr>
        <w:widowControl w:val="0"/>
        <w:tabs>
          <w:tab w:val="left" w:pos="1685"/>
          <w:tab w:val="left" w:leader="underscore" w:pos="4488"/>
          <w:tab w:val="left" w:pos="5126"/>
          <w:tab w:val="left" w:pos="9468"/>
        </w:tabs>
        <w:spacing w:after="300" w:line="254" w:lineRule="auto"/>
        <w:rPr>
          <w:rFonts w:eastAsia="Arial" w:cs="Arial"/>
          <w:color w:val="000000"/>
          <w:sz w:val="16"/>
          <w:szCs w:val="16"/>
          <w:lang w:bidi="de-DE"/>
        </w:rPr>
      </w:pPr>
      <w:r w:rsidRPr="00144C56">
        <w:rPr>
          <w:rFonts w:eastAsia="Arial" w:cs="Arial"/>
          <w:color w:val="000000"/>
          <w:sz w:val="16"/>
          <w:szCs w:val="16"/>
          <w:lang w:bidi="de-DE"/>
        </w:rPr>
        <w:t>IBAN:</w:t>
      </w:r>
      <w:r w:rsidRPr="00144C56">
        <w:rPr>
          <w:rFonts w:eastAsia="Arial" w:cs="Arial"/>
          <w:color w:val="000000"/>
          <w:sz w:val="16"/>
          <w:szCs w:val="16"/>
          <w:u w:val="single"/>
          <w:lang w:bidi="de-DE"/>
        </w:rPr>
        <w:t xml:space="preserve"> </w:t>
      </w:r>
      <w:r w:rsidRPr="00144C56">
        <w:rPr>
          <w:rFonts w:eastAsia="Arial" w:cs="Arial"/>
          <w:color w:val="000000"/>
          <w:sz w:val="16"/>
          <w:szCs w:val="16"/>
          <w:u w:val="single"/>
          <w:lang w:bidi="de-DE"/>
        </w:rPr>
        <w:tab/>
      </w:r>
      <w:r w:rsidRPr="00144C56">
        <w:rPr>
          <w:rFonts w:eastAsia="Arial" w:cs="Arial"/>
          <w:color w:val="000000"/>
          <w:sz w:val="16"/>
          <w:szCs w:val="16"/>
          <w:lang w:bidi="de-DE"/>
        </w:rPr>
        <w:tab/>
      </w:r>
      <w:r w:rsidRPr="00144C56">
        <w:rPr>
          <w:rFonts w:eastAsia="Arial" w:cs="Arial"/>
          <w:color w:val="000000"/>
          <w:sz w:val="16"/>
          <w:szCs w:val="16"/>
          <w:u w:val="single"/>
          <w:lang w:bidi="de-DE"/>
        </w:rPr>
        <w:tab/>
      </w:r>
      <w:r w:rsidR="006F3925" w:rsidRPr="00144C56">
        <w:rPr>
          <w:rFonts w:eastAsia="Arial" w:cs="Arial"/>
          <w:color w:val="000000"/>
          <w:sz w:val="16"/>
          <w:szCs w:val="16"/>
          <w:lang w:bidi="de-DE"/>
        </w:rPr>
        <w:t xml:space="preserve">   </w:t>
      </w:r>
      <w:r w:rsidRPr="00144C56">
        <w:rPr>
          <w:rFonts w:eastAsia="Arial" w:cs="Arial"/>
          <w:color w:val="000000"/>
          <w:sz w:val="16"/>
          <w:szCs w:val="16"/>
          <w:lang w:bidi="de-DE"/>
        </w:rPr>
        <w:t xml:space="preserve">BIC:  </w:t>
      </w:r>
      <w:r w:rsidRPr="00144C56">
        <w:rPr>
          <w:rFonts w:eastAsia="Arial" w:cs="Arial"/>
          <w:color w:val="000000"/>
          <w:sz w:val="16"/>
          <w:szCs w:val="16"/>
          <w:u w:val="single"/>
          <w:lang w:bidi="de-DE"/>
        </w:rPr>
        <w:tab/>
      </w:r>
    </w:p>
    <w:p w14:paraId="2F6BA4D9" w14:textId="12D33F1C" w:rsidR="006D2F0A" w:rsidRPr="00144C56" w:rsidRDefault="006D2F0A" w:rsidP="00697738">
      <w:pPr>
        <w:widowControl w:val="0"/>
        <w:tabs>
          <w:tab w:val="left" w:leader="underscore" w:pos="2410"/>
          <w:tab w:val="left" w:leader="underscore" w:pos="4253"/>
          <w:tab w:val="left" w:leader="underscore" w:pos="6804"/>
          <w:tab w:val="left" w:leader="underscore" w:pos="9498"/>
        </w:tabs>
        <w:spacing w:after="200"/>
        <w:ind w:right="-30"/>
        <w:rPr>
          <w:rFonts w:eastAsia="Arial" w:cs="Arial"/>
          <w:color w:val="000000"/>
          <w:sz w:val="16"/>
          <w:szCs w:val="16"/>
          <w:lang w:bidi="de-DE"/>
        </w:rPr>
      </w:pPr>
      <w:r w:rsidRPr="00144C56">
        <w:rPr>
          <w:rFonts w:eastAsia="Arial" w:cs="Arial"/>
          <w:color w:val="000000"/>
          <w:sz w:val="16"/>
          <w:szCs w:val="16"/>
          <w:lang w:bidi="de-DE"/>
        </w:rPr>
        <w:t>Name des Kontoinhabers</w:t>
      </w:r>
      <w:r w:rsidR="006F3925" w:rsidRPr="00144C56">
        <w:rPr>
          <w:rFonts w:eastAsia="Arial" w:cs="Arial"/>
          <w:color w:val="000000"/>
          <w:sz w:val="16"/>
          <w:szCs w:val="16"/>
          <w:lang w:bidi="de-DE"/>
        </w:rPr>
        <w:t xml:space="preserve"> / der Kontoinhaberin</w:t>
      </w:r>
      <w:r w:rsidRPr="00144C56">
        <w:rPr>
          <w:rFonts w:eastAsia="Arial" w:cs="Arial"/>
          <w:color w:val="000000"/>
          <w:sz w:val="16"/>
          <w:szCs w:val="16"/>
          <w:lang w:bidi="de-DE"/>
        </w:rPr>
        <w:t>:</w:t>
      </w:r>
      <w:r w:rsidRPr="00144C56">
        <w:rPr>
          <w:rFonts w:eastAsia="Arial" w:cs="Arial"/>
          <w:color w:val="000000"/>
          <w:sz w:val="16"/>
          <w:szCs w:val="16"/>
          <w:u w:val="single"/>
          <w:lang w:bidi="de-DE"/>
        </w:rPr>
        <w:t xml:space="preserve"> </w:t>
      </w:r>
      <w:r w:rsidRPr="00144C56">
        <w:rPr>
          <w:rFonts w:eastAsia="Arial" w:cs="Arial"/>
          <w:color w:val="000000"/>
          <w:sz w:val="16"/>
          <w:szCs w:val="16"/>
          <w:u w:val="single"/>
          <w:lang w:bidi="de-DE"/>
        </w:rPr>
        <w:tab/>
      </w:r>
      <w:r w:rsidR="00E16DB0" w:rsidRPr="00144C56">
        <w:rPr>
          <w:rFonts w:eastAsia="Arial" w:cs="Arial"/>
          <w:color w:val="000000"/>
          <w:sz w:val="16"/>
          <w:szCs w:val="16"/>
          <w:lang w:bidi="de-DE"/>
        </w:rPr>
        <w:tab/>
      </w:r>
      <w:r w:rsidR="00E16DB0" w:rsidRPr="00144C56">
        <w:rPr>
          <w:rFonts w:eastAsia="Arial" w:cs="Arial"/>
          <w:color w:val="000000"/>
          <w:sz w:val="16"/>
          <w:szCs w:val="16"/>
          <w:lang w:bidi="de-DE"/>
        </w:rPr>
        <w:tab/>
      </w:r>
    </w:p>
    <w:p w14:paraId="7260CD13" w14:textId="14ADFB57" w:rsidR="000B540B" w:rsidRPr="00144C56" w:rsidRDefault="000D6FAD" w:rsidP="00E16DB0">
      <w:pPr>
        <w:pStyle w:val="Textkrper"/>
        <w:spacing w:before="120" w:line="240" w:lineRule="auto"/>
        <w:rPr>
          <w:rFonts w:cs="Arial"/>
          <w:sz w:val="20"/>
          <w:szCs w:val="20"/>
        </w:rPr>
      </w:pPr>
      <w:r w:rsidRPr="00144C56">
        <w:rPr>
          <w:rFonts w:cs="Arial"/>
          <w:sz w:val="20"/>
          <w:szCs w:val="20"/>
        </w:rPr>
        <w:t>Zugleich weise ich mein Kreditinstitut an, die vom Verein auf mein Konto gezo</w:t>
      </w:r>
      <w:r w:rsidR="00697738" w:rsidRPr="00144C56">
        <w:rPr>
          <w:rFonts w:cs="Arial"/>
          <w:sz w:val="20"/>
          <w:szCs w:val="20"/>
        </w:rPr>
        <w:t>genen Lastschriften einzulösen.</w:t>
      </w:r>
    </w:p>
    <w:p w14:paraId="0A9C0DE7" w14:textId="4972A9BA" w:rsidR="00EE52E6" w:rsidRPr="006A3F08" w:rsidRDefault="000D6FAD" w:rsidP="00B200E9">
      <w:pPr>
        <w:pStyle w:val="Textkrper"/>
        <w:spacing w:before="120" w:line="240" w:lineRule="auto"/>
        <w:rPr>
          <w:rFonts w:ascii="Arial Narrow" w:hAnsi="Arial Narrow" w:cs="Arial"/>
          <w:sz w:val="16"/>
          <w:szCs w:val="16"/>
        </w:rPr>
      </w:pPr>
      <w:r w:rsidRPr="006A3F08">
        <w:rPr>
          <w:rFonts w:ascii="Arial Narrow" w:hAnsi="Arial Narrow" w:cs="Arial"/>
          <w:sz w:val="16"/>
          <w:szCs w:val="16"/>
          <w:u w:val="single"/>
        </w:rPr>
        <w:t>Hinweis</w:t>
      </w:r>
      <w:r w:rsidRPr="006A3F08">
        <w:rPr>
          <w:rFonts w:ascii="Arial Narrow" w:hAnsi="Arial Narrow" w:cs="Arial"/>
          <w:sz w:val="16"/>
          <w:szCs w:val="16"/>
        </w:rPr>
        <w:t xml:space="preserve">: Ich kann innerhalb von acht Wochen, beginnend mit dem Belastungsdatum, die Erstattung des belasteten Betrages verlangen. </w:t>
      </w:r>
      <w:r w:rsidR="00E16DB0" w:rsidRPr="006A3F08">
        <w:rPr>
          <w:rFonts w:ascii="Arial Narrow" w:hAnsi="Arial Narrow" w:cs="Arial"/>
          <w:sz w:val="16"/>
          <w:szCs w:val="16"/>
        </w:rPr>
        <w:t>Es gelten dabei die mit meinem Kreditinstitut vereinbarten Bedingungen für Zahlungen mittels Lastschrift im SEPA-Basislastschriftverfahren.</w:t>
      </w:r>
    </w:p>
    <w:p w14:paraId="6BF4CD2B" w14:textId="296FEE32" w:rsidR="00425032" w:rsidRPr="00144C56" w:rsidRDefault="00425032" w:rsidP="0014755A">
      <w:pPr>
        <w:pStyle w:val="Textkrper"/>
        <w:spacing w:before="180"/>
        <w:rPr>
          <w:rFonts w:cs="Arial"/>
          <w:sz w:val="18"/>
          <w:szCs w:val="18"/>
        </w:rPr>
      </w:pPr>
    </w:p>
    <w:p w14:paraId="1F9FF202" w14:textId="77777777" w:rsidR="00697738" w:rsidRPr="00425032" w:rsidRDefault="00697738" w:rsidP="00697738">
      <w:pPr>
        <w:pStyle w:val="StandardWeb"/>
        <w:spacing w:before="0" w:beforeAutospacing="0" w:after="0" w:afterAutospacing="0"/>
        <w:rPr>
          <w:rFonts w:ascii="Arial" w:eastAsia="Times New Roman" w:hAnsi="Arial" w:cs="Arial"/>
          <w:sz w:val="20"/>
          <w:szCs w:val="20"/>
        </w:rPr>
      </w:pPr>
      <w:r w:rsidRPr="00425032">
        <w:rPr>
          <w:rFonts w:ascii="Arial" w:hAnsi="Arial" w:cs="Arial"/>
          <w:sz w:val="20"/>
          <w:szCs w:val="20"/>
          <w:u w:val="single"/>
        </w:rPr>
        <w:t>München</w:t>
      </w:r>
      <w:r w:rsidRPr="00425032">
        <w:rPr>
          <w:rFonts w:ascii="Arial" w:hAnsi="Arial" w:cs="Arial"/>
          <w:sz w:val="20"/>
          <w:szCs w:val="20"/>
        </w:rPr>
        <w:t xml:space="preserve">, </w:t>
      </w:r>
      <w:r w:rsidRPr="00425032">
        <w:rPr>
          <w:rFonts w:ascii="Arial" w:hAnsi="Arial" w:cs="Arial"/>
          <w:sz w:val="20"/>
          <w:szCs w:val="20"/>
          <w:u w:val="single"/>
        </w:rPr>
        <w:t xml:space="preserve">den </w:t>
      </w:r>
      <w:r>
        <w:rPr>
          <w:rFonts w:ascii="Arial" w:hAnsi="Arial" w:cs="Arial"/>
          <w:sz w:val="20"/>
          <w:szCs w:val="20"/>
          <w:u w:val="single"/>
        </w:rPr>
        <w:t xml:space="preserve">                                      </w:t>
      </w:r>
      <w:r w:rsidRPr="00425032">
        <w:rPr>
          <w:rFonts w:ascii="Arial" w:eastAsia="Times New Roman" w:hAnsi="Arial" w:cs="Arial"/>
          <w:sz w:val="20"/>
          <w:szCs w:val="20"/>
          <w:u w:val="single"/>
        </w:rPr>
        <w:tab/>
      </w:r>
      <w:r w:rsidRPr="00425032">
        <w:rPr>
          <w:rFonts w:ascii="Arial" w:hAnsi="Arial" w:cs="Arial"/>
          <w:sz w:val="20"/>
          <w:szCs w:val="20"/>
        </w:rPr>
        <w:t xml:space="preserve">  </w:t>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u w:val="single"/>
        </w:rPr>
        <w:tab/>
      </w:r>
      <w:r w:rsidRPr="00425032">
        <w:rPr>
          <w:rFonts w:ascii="Arial" w:eastAsia="Times New Roman" w:hAnsi="Arial" w:cs="Arial"/>
          <w:sz w:val="20"/>
          <w:szCs w:val="20"/>
        </w:rPr>
        <w:t xml:space="preserve">     </w:t>
      </w:r>
    </w:p>
    <w:p w14:paraId="4611CC81" w14:textId="02FE1AAF" w:rsidR="00425032" w:rsidRPr="000B540B" w:rsidRDefault="00697738" w:rsidP="0014755A">
      <w:pPr>
        <w:rPr>
          <w:rFonts w:ascii="Tahoma" w:hAnsi="Tahoma" w:cs="Tahoma"/>
          <w:sz w:val="18"/>
          <w:szCs w:val="18"/>
        </w:rPr>
      </w:pPr>
      <w:r w:rsidRPr="00425032">
        <w:rPr>
          <w:rFonts w:cs="Arial"/>
          <w:sz w:val="16"/>
          <w:szCs w:val="16"/>
        </w:rPr>
        <w:t>Ort</w:t>
      </w:r>
      <w:r w:rsidRPr="00425032">
        <w:rPr>
          <w:rFonts w:cs="Arial"/>
          <w:sz w:val="16"/>
          <w:szCs w:val="16"/>
        </w:rPr>
        <w:tab/>
      </w:r>
      <w:r>
        <w:rPr>
          <w:rFonts w:cs="Arial"/>
          <w:sz w:val="16"/>
          <w:szCs w:val="16"/>
        </w:rPr>
        <w:tab/>
      </w:r>
      <w:r w:rsidRPr="00425032">
        <w:rPr>
          <w:rFonts w:cs="Arial"/>
          <w:sz w:val="16"/>
          <w:szCs w:val="16"/>
        </w:rPr>
        <w:t>Datum</w:t>
      </w:r>
      <w:r w:rsidRPr="00425032">
        <w:rPr>
          <w:rFonts w:eastAsia="Arial Unicode MS" w:cs="Arial"/>
          <w:sz w:val="16"/>
          <w:szCs w:val="16"/>
        </w:rPr>
        <w:tab/>
      </w:r>
      <w:r>
        <w:rPr>
          <w:rFonts w:eastAsia="Arial Unicode MS" w:cs="Arial"/>
          <w:sz w:val="16"/>
          <w:szCs w:val="16"/>
        </w:rPr>
        <w:tab/>
      </w:r>
      <w:r>
        <w:rPr>
          <w:rFonts w:eastAsia="Arial Unicode MS" w:cs="Arial"/>
          <w:sz w:val="16"/>
          <w:szCs w:val="16"/>
        </w:rPr>
        <w:tab/>
      </w:r>
      <w:r>
        <w:rPr>
          <w:rFonts w:eastAsia="Arial Unicode MS" w:cs="Arial"/>
          <w:sz w:val="16"/>
          <w:szCs w:val="16"/>
        </w:rPr>
        <w:tab/>
      </w:r>
      <w:r w:rsidRPr="00425032">
        <w:rPr>
          <w:rFonts w:cs="Arial"/>
          <w:sz w:val="16"/>
          <w:szCs w:val="16"/>
        </w:rPr>
        <w:t>Unterschrift Antragsteller/-in</w:t>
      </w:r>
      <w:r w:rsidRPr="00425032">
        <w:rPr>
          <w:rFonts w:cs="Arial"/>
          <w:sz w:val="16"/>
          <w:szCs w:val="16"/>
        </w:rPr>
        <w:tab/>
        <w:t xml:space="preserve">      </w:t>
      </w:r>
      <w:r w:rsidRPr="00425032">
        <w:rPr>
          <w:rFonts w:cs="Arial"/>
          <w:sz w:val="16"/>
          <w:szCs w:val="16"/>
        </w:rPr>
        <w:tab/>
        <w:t xml:space="preserve">         </w:t>
      </w:r>
    </w:p>
    <w:p w14:paraId="0E7ECB1F" w14:textId="43362B30" w:rsidR="00EE52E6" w:rsidRDefault="00EE52E6" w:rsidP="00697738">
      <w:pPr>
        <w:rPr>
          <w:rFonts w:cs="Arial"/>
          <w:sz w:val="18"/>
        </w:rPr>
        <w:sectPr w:rsidR="00EE52E6" w:rsidSect="00F52116">
          <w:headerReference w:type="default" r:id="rId7"/>
          <w:footerReference w:type="default" r:id="rId8"/>
          <w:headerReference w:type="first" r:id="rId9"/>
          <w:pgSz w:w="11906" w:h="16838" w:code="9"/>
          <w:pgMar w:top="1134" w:right="1077" w:bottom="567" w:left="1361" w:header="454" w:footer="284" w:gutter="0"/>
          <w:cols w:space="708"/>
          <w:docGrid w:linePitch="360"/>
        </w:sectPr>
      </w:pPr>
    </w:p>
    <w:p w14:paraId="3143108C" w14:textId="77777777" w:rsidR="00EE52E6" w:rsidRDefault="00EE52E6" w:rsidP="00EE52E6">
      <w:pPr>
        <w:jc w:val="right"/>
        <w:rPr>
          <w:sz w:val="16"/>
        </w:rPr>
        <w:sectPr w:rsidR="00EE52E6">
          <w:pgSz w:w="16838" w:h="11906" w:orient="landscape" w:code="9"/>
          <w:pgMar w:top="567" w:right="1134" w:bottom="567" w:left="851" w:header="709" w:footer="284" w:gutter="0"/>
          <w:cols w:num="2" w:space="567"/>
          <w:titlePg/>
          <w:docGrid w:linePitch="360"/>
        </w:sectPr>
      </w:pPr>
    </w:p>
    <w:tbl>
      <w:tblPr>
        <w:tblW w:w="0" w:type="auto"/>
        <w:tblCellMar>
          <w:left w:w="70" w:type="dxa"/>
          <w:right w:w="70" w:type="dxa"/>
        </w:tblCellMar>
        <w:tblLook w:val="0000" w:firstRow="0" w:lastRow="0" w:firstColumn="0" w:lastColumn="0" w:noHBand="0" w:noVBand="0"/>
      </w:tblPr>
      <w:tblGrid>
        <w:gridCol w:w="636"/>
        <w:gridCol w:w="6436"/>
      </w:tblGrid>
      <w:tr w:rsidR="00EE52E6" w14:paraId="6879D772" w14:textId="77777777" w:rsidTr="00187F5A">
        <w:tc>
          <w:tcPr>
            <w:tcW w:w="645" w:type="dxa"/>
          </w:tcPr>
          <w:p w14:paraId="74DE8BBF" w14:textId="77777777" w:rsidR="00EE52E6" w:rsidRDefault="00EE52E6" w:rsidP="00187F5A">
            <w:pPr>
              <w:spacing w:before="160" w:line="160" w:lineRule="exact"/>
              <w:rPr>
                <w:rFonts w:cs="Arial"/>
                <w:b/>
                <w:bCs/>
                <w:sz w:val="20"/>
              </w:rPr>
            </w:pPr>
            <w:r>
              <w:rPr>
                <w:rFonts w:cs="Arial"/>
                <w:b/>
                <w:bCs/>
                <w:sz w:val="20"/>
              </w:rPr>
              <w:t>§ 1</w:t>
            </w:r>
          </w:p>
        </w:tc>
        <w:tc>
          <w:tcPr>
            <w:tcW w:w="6598" w:type="dxa"/>
          </w:tcPr>
          <w:p w14:paraId="18A403C4" w14:textId="77777777" w:rsidR="00EE52E6" w:rsidRDefault="00EE52E6" w:rsidP="00187F5A">
            <w:pPr>
              <w:spacing w:before="120" w:line="160" w:lineRule="exact"/>
              <w:jc w:val="both"/>
              <w:rPr>
                <w:rFonts w:cs="Arial"/>
                <w:sz w:val="14"/>
              </w:rPr>
            </w:pPr>
            <w:r>
              <w:rPr>
                <w:rFonts w:cs="Arial"/>
                <w:sz w:val="14"/>
              </w:rPr>
              <w:t>Der "Verein der Richterinnen und Richter beim Bundespatentgericht e.V." ist der Zusammenschluss von Richterinnen und Richtern und ehemaligen Richterinnen und Richtern des Bundespatentgerichts sowie deren Gruppierungen.</w:t>
            </w:r>
          </w:p>
          <w:p w14:paraId="673146E6" w14:textId="77777777" w:rsidR="00EE52E6" w:rsidRDefault="00EE52E6" w:rsidP="00187F5A">
            <w:pPr>
              <w:spacing w:before="60" w:line="160" w:lineRule="exact"/>
              <w:jc w:val="both"/>
              <w:rPr>
                <w:rFonts w:cs="Arial"/>
                <w:sz w:val="14"/>
              </w:rPr>
            </w:pPr>
            <w:r>
              <w:rPr>
                <w:rFonts w:cs="Arial"/>
                <w:sz w:val="14"/>
              </w:rPr>
              <w:t>Er hat seinen Sitz in München und ist in das Vereinsregister eingetragen.</w:t>
            </w:r>
          </w:p>
        </w:tc>
      </w:tr>
      <w:tr w:rsidR="00EE52E6" w14:paraId="1D0471AA" w14:textId="77777777" w:rsidTr="00187F5A">
        <w:tc>
          <w:tcPr>
            <w:tcW w:w="645" w:type="dxa"/>
          </w:tcPr>
          <w:p w14:paraId="254B0DDA" w14:textId="77777777" w:rsidR="00EE52E6" w:rsidRDefault="00EE52E6" w:rsidP="00187F5A">
            <w:pPr>
              <w:spacing w:before="160" w:line="160" w:lineRule="exact"/>
              <w:rPr>
                <w:rFonts w:eastAsia="Arial Unicode MS" w:cs="Arial"/>
                <w:b/>
                <w:bCs/>
                <w:sz w:val="20"/>
              </w:rPr>
            </w:pPr>
            <w:r>
              <w:rPr>
                <w:rFonts w:cs="Arial"/>
                <w:b/>
                <w:bCs/>
                <w:sz w:val="20"/>
              </w:rPr>
              <w:t>§ 2</w:t>
            </w:r>
          </w:p>
        </w:tc>
        <w:tc>
          <w:tcPr>
            <w:tcW w:w="6598" w:type="dxa"/>
          </w:tcPr>
          <w:p w14:paraId="4B5F2B14" w14:textId="77777777" w:rsidR="00EE52E6" w:rsidRDefault="00EE52E6" w:rsidP="00187F5A">
            <w:pPr>
              <w:spacing w:before="120" w:line="160" w:lineRule="exact"/>
              <w:jc w:val="both"/>
              <w:rPr>
                <w:rFonts w:eastAsia="Arial Unicode MS" w:cs="Arial"/>
                <w:sz w:val="14"/>
              </w:rPr>
            </w:pPr>
            <w:r>
              <w:rPr>
                <w:rFonts w:cs="Arial"/>
                <w:sz w:val="14"/>
              </w:rPr>
              <w:t>Zweck des Vereins ist es, die Mitglieder in wissenschaftlicher, kultureller und sozialer Hinsicht, die beruflichen Belange der Richterinnen und Richter am Bundespatentgericht im Rahmen der Zweckbestimmung des Deutschen Richterbundes und die Rechtspflege zu fördern.</w:t>
            </w:r>
          </w:p>
        </w:tc>
      </w:tr>
      <w:tr w:rsidR="00EE52E6" w14:paraId="0BB6BAB1" w14:textId="77777777" w:rsidTr="00187F5A">
        <w:tc>
          <w:tcPr>
            <w:tcW w:w="645" w:type="dxa"/>
          </w:tcPr>
          <w:p w14:paraId="4E89409A" w14:textId="77777777" w:rsidR="00EE52E6" w:rsidRDefault="00EE52E6" w:rsidP="00187F5A">
            <w:pPr>
              <w:spacing w:before="160" w:line="160" w:lineRule="exact"/>
              <w:rPr>
                <w:rFonts w:eastAsia="Arial Unicode MS" w:cs="Arial"/>
                <w:b/>
                <w:bCs/>
                <w:sz w:val="20"/>
              </w:rPr>
            </w:pPr>
            <w:r>
              <w:rPr>
                <w:rFonts w:cs="Arial"/>
                <w:b/>
                <w:bCs/>
                <w:sz w:val="20"/>
              </w:rPr>
              <w:t>§ 3</w:t>
            </w:r>
          </w:p>
        </w:tc>
        <w:tc>
          <w:tcPr>
            <w:tcW w:w="6598" w:type="dxa"/>
          </w:tcPr>
          <w:p w14:paraId="0280367B" w14:textId="77777777" w:rsidR="00EE52E6" w:rsidRDefault="00EE52E6" w:rsidP="00187F5A">
            <w:pPr>
              <w:spacing w:before="120" w:line="160" w:lineRule="exact"/>
              <w:jc w:val="both"/>
              <w:rPr>
                <w:rFonts w:eastAsia="Arial Unicode MS" w:cs="Arial"/>
                <w:sz w:val="14"/>
              </w:rPr>
            </w:pPr>
            <w:r>
              <w:rPr>
                <w:rFonts w:cs="Arial"/>
                <w:sz w:val="14"/>
              </w:rPr>
              <w:t>Der Verein ist selbstlos tätig; er verfolgt keine eigenwirtschaftlichen Zwecke.</w:t>
            </w:r>
          </w:p>
        </w:tc>
      </w:tr>
      <w:tr w:rsidR="00EE52E6" w14:paraId="375941F6" w14:textId="77777777" w:rsidTr="00187F5A">
        <w:tc>
          <w:tcPr>
            <w:tcW w:w="645" w:type="dxa"/>
          </w:tcPr>
          <w:p w14:paraId="7C24E002" w14:textId="77777777" w:rsidR="00EE52E6" w:rsidRDefault="00EE52E6" w:rsidP="00187F5A">
            <w:pPr>
              <w:spacing w:before="160" w:line="160" w:lineRule="exact"/>
              <w:rPr>
                <w:rFonts w:eastAsia="Arial Unicode MS" w:cs="Arial"/>
                <w:b/>
                <w:bCs/>
                <w:sz w:val="20"/>
              </w:rPr>
            </w:pPr>
            <w:r>
              <w:rPr>
                <w:rFonts w:cs="Arial"/>
                <w:b/>
                <w:bCs/>
                <w:sz w:val="20"/>
              </w:rPr>
              <w:t>§ 4</w:t>
            </w:r>
          </w:p>
        </w:tc>
        <w:tc>
          <w:tcPr>
            <w:tcW w:w="6598" w:type="dxa"/>
          </w:tcPr>
          <w:p w14:paraId="2DB2970B" w14:textId="77777777" w:rsidR="00EE52E6" w:rsidRDefault="00EE52E6" w:rsidP="00187F5A">
            <w:pPr>
              <w:spacing w:before="120" w:line="160" w:lineRule="exact"/>
              <w:jc w:val="both"/>
              <w:rPr>
                <w:rFonts w:eastAsia="Arial Unicode MS" w:cs="Arial"/>
                <w:sz w:val="14"/>
              </w:rPr>
            </w:pPr>
            <w:r>
              <w:rPr>
                <w:rFonts w:cs="Arial"/>
                <w:sz w:val="14"/>
              </w:rPr>
              <w:t xml:space="preserve">Mittel des Vereins dürfen nur für die satzungsgemäßen Zwecke verwendet werden. Die Mitglieder erhalten keine Zuwendungen aus Mitteln des Vereins. Vereinsjahr ist das Kalenderjahr. </w:t>
            </w:r>
          </w:p>
        </w:tc>
      </w:tr>
      <w:tr w:rsidR="00EE52E6" w14:paraId="594D2E89" w14:textId="77777777" w:rsidTr="00187F5A">
        <w:tc>
          <w:tcPr>
            <w:tcW w:w="645" w:type="dxa"/>
          </w:tcPr>
          <w:p w14:paraId="76444059" w14:textId="77777777" w:rsidR="00EE52E6" w:rsidRDefault="00EE52E6" w:rsidP="00187F5A">
            <w:pPr>
              <w:spacing w:before="160" w:line="160" w:lineRule="exact"/>
              <w:rPr>
                <w:rFonts w:eastAsia="Arial Unicode MS" w:cs="Arial"/>
                <w:b/>
                <w:bCs/>
                <w:sz w:val="20"/>
              </w:rPr>
            </w:pPr>
            <w:r>
              <w:rPr>
                <w:rFonts w:cs="Arial"/>
                <w:b/>
                <w:bCs/>
                <w:sz w:val="20"/>
              </w:rPr>
              <w:t>§ 5</w:t>
            </w:r>
          </w:p>
        </w:tc>
        <w:tc>
          <w:tcPr>
            <w:tcW w:w="6598" w:type="dxa"/>
          </w:tcPr>
          <w:p w14:paraId="33658933" w14:textId="77777777" w:rsidR="00EE52E6" w:rsidRDefault="00EE52E6" w:rsidP="00187F5A">
            <w:pPr>
              <w:spacing w:before="120" w:line="160" w:lineRule="exact"/>
              <w:jc w:val="both"/>
              <w:rPr>
                <w:rFonts w:eastAsia="Arial Unicode MS" w:cs="Arial"/>
                <w:sz w:val="14"/>
              </w:rPr>
            </w:pPr>
            <w:r>
              <w:rPr>
                <w:rFonts w:cs="Arial"/>
                <w:sz w:val="14"/>
              </w:rPr>
              <w:t>Es darf keine Person durch Ausgaben, die dem Zweck des Vereins fremd sind, oder durch unverhältnismäßig hohe Vergütungen begünstigt werden.</w:t>
            </w:r>
          </w:p>
        </w:tc>
      </w:tr>
      <w:tr w:rsidR="00EE52E6" w14:paraId="527D9AC2" w14:textId="77777777" w:rsidTr="00187F5A">
        <w:tc>
          <w:tcPr>
            <w:tcW w:w="645" w:type="dxa"/>
          </w:tcPr>
          <w:p w14:paraId="00FF22C7" w14:textId="77777777" w:rsidR="00EE52E6" w:rsidRDefault="00EE52E6" w:rsidP="00187F5A">
            <w:pPr>
              <w:spacing w:before="160" w:line="160" w:lineRule="exact"/>
              <w:rPr>
                <w:rFonts w:eastAsia="Arial Unicode MS" w:cs="Arial"/>
                <w:b/>
                <w:bCs/>
                <w:sz w:val="20"/>
              </w:rPr>
            </w:pPr>
            <w:r>
              <w:rPr>
                <w:rFonts w:cs="Arial"/>
                <w:b/>
                <w:bCs/>
                <w:sz w:val="20"/>
              </w:rPr>
              <w:t>§ 6</w:t>
            </w:r>
          </w:p>
        </w:tc>
        <w:tc>
          <w:tcPr>
            <w:tcW w:w="6598" w:type="dxa"/>
          </w:tcPr>
          <w:p w14:paraId="56E5DA13" w14:textId="77777777" w:rsidR="00EE52E6" w:rsidRDefault="00EE52E6" w:rsidP="00187F5A">
            <w:pPr>
              <w:spacing w:before="120" w:line="160" w:lineRule="exact"/>
              <w:jc w:val="both"/>
              <w:rPr>
                <w:rFonts w:cs="Arial"/>
                <w:sz w:val="14"/>
              </w:rPr>
            </w:pPr>
            <w:r>
              <w:rPr>
                <w:rFonts w:cs="Arial"/>
                <w:sz w:val="14"/>
              </w:rPr>
              <w:t>Mitglieder des Vereins können alle Richterinnen und Richter und alle ehemaligen Richterinnen und Richter des Bundespatentgerichts sowie jede von diesem Personenkreis gebildete Gruppe werden.</w:t>
            </w:r>
          </w:p>
          <w:p w14:paraId="4AEBE411" w14:textId="77777777" w:rsidR="00EE52E6" w:rsidRDefault="00EE52E6" w:rsidP="00187F5A">
            <w:pPr>
              <w:spacing w:before="60" w:line="160" w:lineRule="exact"/>
              <w:jc w:val="both"/>
              <w:rPr>
                <w:rFonts w:cs="Arial"/>
                <w:sz w:val="14"/>
              </w:rPr>
            </w:pPr>
            <w:r>
              <w:rPr>
                <w:rFonts w:cs="Arial"/>
                <w:sz w:val="14"/>
              </w:rPr>
              <w:t>Die Mitgliedschaft ist schriftlich beim Vorstand zu beantragen (Beitrittserklärung).</w:t>
            </w:r>
          </w:p>
          <w:p w14:paraId="56994B52" w14:textId="77777777" w:rsidR="00EE52E6" w:rsidRDefault="00EE52E6" w:rsidP="00187F5A">
            <w:pPr>
              <w:spacing w:before="60" w:line="160" w:lineRule="exact"/>
              <w:jc w:val="both"/>
              <w:rPr>
                <w:rFonts w:cs="Arial"/>
                <w:sz w:val="14"/>
              </w:rPr>
            </w:pPr>
            <w:r>
              <w:rPr>
                <w:rFonts w:cs="Arial"/>
                <w:sz w:val="14"/>
              </w:rPr>
              <w:t>Über die Aufnahme entscheidet der Vorstand. Lehnt er eine Aufnahme ab, so ist das Aufnahmegesuch der nächsten Mitgliederversammlung vorzulegen.</w:t>
            </w:r>
          </w:p>
          <w:p w14:paraId="51EB7F40" w14:textId="77777777" w:rsidR="00EE52E6" w:rsidRDefault="00EE52E6" w:rsidP="00187F5A">
            <w:pPr>
              <w:spacing w:before="60" w:line="160" w:lineRule="exact"/>
              <w:jc w:val="both"/>
              <w:rPr>
                <w:rFonts w:eastAsia="Arial Unicode MS" w:cs="Arial"/>
                <w:sz w:val="14"/>
              </w:rPr>
            </w:pPr>
            <w:r>
              <w:rPr>
                <w:rFonts w:cs="Arial"/>
                <w:sz w:val="14"/>
              </w:rPr>
              <w:t>Die Mitgliedschaft endet mit dem Tod, mit der Erklärung des Austritts, der Auflösung der Gruppe oder durch Ausschluss, über den der Vorstand befindet. Der Austritt ist nur zum Ende des Kalenderjahres zulässig.</w:t>
            </w:r>
          </w:p>
        </w:tc>
      </w:tr>
      <w:tr w:rsidR="00EE52E6" w14:paraId="03BA5652" w14:textId="77777777" w:rsidTr="00187F5A">
        <w:tc>
          <w:tcPr>
            <w:tcW w:w="645" w:type="dxa"/>
          </w:tcPr>
          <w:p w14:paraId="37A6DC85" w14:textId="77777777" w:rsidR="00EE52E6" w:rsidRDefault="00EE52E6" w:rsidP="00187F5A">
            <w:pPr>
              <w:spacing w:before="160" w:line="160" w:lineRule="exact"/>
              <w:rPr>
                <w:rFonts w:cs="Arial"/>
                <w:b/>
                <w:bCs/>
                <w:sz w:val="20"/>
              </w:rPr>
            </w:pPr>
            <w:r>
              <w:rPr>
                <w:rFonts w:cs="Arial"/>
                <w:b/>
                <w:bCs/>
                <w:sz w:val="20"/>
              </w:rPr>
              <w:t>§7</w:t>
            </w:r>
          </w:p>
        </w:tc>
        <w:tc>
          <w:tcPr>
            <w:tcW w:w="6598" w:type="dxa"/>
          </w:tcPr>
          <w:p w14:paraId="17669E34" w14:textId="77777777" w:rsidR="00EE52E6" w:rsidRDefault="00EE52E6" w:rsidP="00187F5A">
            <w:pPr>
              <w:spacing w:before="120" w:line="160" w:lineRule="exact"/>
              <w:jc w:val="both"/>
              <w:rPr>
                <w:rFonts w:cs="Arial"/>
                <w:sz w:val="14"/>
              </w:rPr>
            </w:pPr>
            <w:r>
              <w:rPr>
                <w:rFonts w:cs="Arial"/>
                <w:color w:val="000000"/>
                <w:sz w:val="14"/>
                <w:szCs w:val="18"/>
              </w:rPr>
              <w:t>Von den Mitgliedern wird ein Beitrag erhoben. Die Höhe legt die Mitgliederversammlung fest. E</w:t>
            </w:r>
            <w:r>
              <w:rPr>
                <w:rFonts w:cs="Arial"/>
                <w:sz w:val="14"/>
              </w:rPr>
              <w:t>r kann für Einzelmitglieder und Gruppen unterschiedlich festgesetzt und im Einzelfall aus besonderen Gründen auch ermäßigt werden.</w:t>
            </w:r>
          </w:p>
          <w:p w14:paraId="56CFFA18" w14:textId="77777777" w:rsidR="00EE52E6" w:rsidRDefault="00EE52E6" w:rsidP="00187F5A">
            <w:pPr>
              <w:spacing w:before="60" w:line="160" w:lineRule="exact"/>
              <w:jc w:val="both"/>
              <w:rPr>
                <w:rFonts w:eastAsia="Arial Unicode MS" w:cs="Arial"/>
                <w:sz w:val="14"/>
              </w:rPr>
            </w:pPr>
            <w:r>
              <w:rPr>
                <w:sz w:val="14"/>
              </w:rPr>
              <w:t>Der Beitrag wird am 1. Juli eines jeden Jahres, bei einem Beitritt nach dem 1. Juli im Beitrittsmonat fällig.</w:t>
            </w:r>
          </w:p>
        </w:tc>
      </w:tr>
      <w:tr w:rsidR="00EE52E6" w14:paraId="31E38A73" w14:textId="77777777" w:rsidTr="00187F5A">
        <w:tc>
          <w:tcPr>
            <w:tcW w:w="645" w:type="dxa"/>
          </w:tcPr>
          <w:p w14:paraId="1E8E34F9" w14:textId="77777777" w:rsidR="00EE52E6" w:rsidRDefault="00EE52E6" w:rsidP="00187F5A">
            <w:pPr>
              <w:spacing w:before="160" w:line="160" w:lineRule="exact"/>
              <w:rPr>
                <w:rFonts w:eastAsia="Arial Unicode MS" w:cs="Arial"/>
                <w:b/>
                <w:bCs/>
                <w:sz w:val="20"/>
              </w:rPr>
            </w:pPr>
            <w:r>
              <w:rPr>
                <w:rFonts w:cs="Arial"/>
                <w:b/>
                <w:bCs/>
                <w:sz w:val="20"/>
              </w:rPr>
              <w:t>§ 8</w:t>
            </w:r>
          </w:p>
        </w:tc>
        <w:tc>
          <w:tcPr>
            <w:tcW w:w="6598" w:type="dxa"/>
          </w:tcPr>
          <w:p w14:paraId="5092FC3D" w14:textId="77777777" w:rsidR="00EE52E6" w:rsidRDefault="00EE52E6" w:rsidP="00187F5A">
            <w:pPr>
              <w:spacing w:before="120" w:line="160" w:lineRule="exact"/>
              <w:jc w:val="both"/>
              <w:rPr>
                <w:rFonts w:eastAsia="Arial Unicode MS" w:cs="Arial"/>
                <w:sz w:val="14"/>
              </w:rPr>
            </w:pPr>
            <w:r>
              <w:rPr>
                <w:rFonts w:eastAsia="Arial Unicode MS" w:cs="Arial"/>
                <w:sz w:val="14"/>
              </w:rPr>
              <w:t>Organe des Vereins sind die Mitgliederversammlung, der Vorstand und die bzw. der Vorsitzende.</w:t>
            </w:r>
          </w:p>
        </w:tc>
      </w:tr>
      <w:tr w:rsidR="00EE52E6" w14:paraId="6538CED1" w14:textId="77777777" w:rsidTr="00187F5A">
        <w:tc>
          <w:tcPr>
            <w:tcW w:w="645" w:type="dxa"/>
          </w:tcPr>
          <w:p w14:paraId="014332E6" w14:textId="77777777" w:rsidR="00EE52E6" w:rsidRDefault="00EE52E6" w:rsidP="00187F5A">
            <w:pPr>
              <w:spacing w:before="160" w:line="160" w:lineRule="exact"/>
              <w:rPr>
                <w:rFonts w:cs="Arial"/>
                <w:b/>
                <w:bCs/>
                <w:sz w:val="20"/>
              </w:rPr>
            </w:pPr>
            <w:r>
              <w:rPr>
                <w:rFonts w:cs="Arial"/>
                <w:b/>
                <w:bCs/>
                <w:sz w:val="20"/>
              </w:rPr>
              <w:t>§ 9</w:t>
            </w:r>
          </w:p>
        </w:tc>
        <w:tc>
          <w:tcPr>
            <w:tcW w:w="6598" w:type="dxa"/>
          </w:tcPr>
          <w:p w14:paraId="0A046239" w14:textId="77777777" w:rsidR="00EE52E6" w:rsidRDefault="00EE52E6" w:rsidP="00187F5A">
            <w:pPr>
              <w:spacing w:before="120" w:line="160" w:lineRule="exact"/>
              <w:jc w:val="both"/>
              <w:rPr>
                <w:rFonts w:cs="Arial"/>
                <w:sz w:val="14"/>
              </w:rPr>
            </w:pPr>
            <w:r>
              <w:rPr>
                <w:rFonts w:cs="Arial"/>
                <w:sz w:val="14"/>
              </w:rPr>
              <w:t xml:space="preserve">Die Mitgliederversammlung besteht aus allen Mitgliedern des Vereins nach §6. Die Mitgliederversammlung ist beschlussfähig, wenn mindestens 15 Mitglieder anwesend sind. Über den Verlauf der Versammlung ist von der Schriftführerin bzw. vom Schriftführer eine Niederschrift zu fertigen. Die Mitgliederversammlung ist für alle Angelegenheiten zuständig, die nicht ausdrücklich dem Vorstand oder der bzw. dem Vorsitzenden zugewiesen sind. Sie beschließt insbesondere die Höhe des Mitgliedsbeitrags. </w:t>
            </w:r>
          </w:p>
        </w:tc>
      </w:tr>
      <w:tr w:rsidR="00EE52E6" w14:paraId="1EE1F154" w14:textId="77777777" w:rsidTr="00187F5A">
        <w:tc>
          <w:tcPr>
            <w:tcW w:w="645" w:type="dxa"/>
          </w:tcPr>
          <w:p w14:paraId="4F63106A" w14:textId="77777777" w:rsidR="00EE52E6" w:rsidRDefault="00EE52E6" w:rsidP="00187F5A">
            <w:pPr>
              <w:spacing w:before="160" w:line="160" w:lineRule="exact"/>
              <w:rPr>
                <w:rFonts w:eastAsia="Arial Unicode MS" w:cs="Arial"/>
                <w:b/>
                <w:bCs/>
                <w:sz w:val="20"/>
              </w:rPr>
            </w:pPr>
            <w:r>
              <w:rPr>
                <w:rFonts w:cs="Arial"/>
                <w:b/>
                <w:bCs/>
                <w:sz w:val="20"/>
              </w:rPr>
              <w:t>§ 10</w:t>
            </w:r>
          </w:p>
        </w:tc>
        <w:tc>
          <w:tcPr>
            <w:tcW w:w="6598" w:type="dxa"/>
          </w:tcPr>
          <w:p w14:paraId="267984A2" w14:textId="41780FE8" w:rsidR="00EE52E6" w:rsidRDefault="00EE52E6" w:rsidP="00187F5A">
            <w:pPr>
              <w:spacing w:before="120" w:line="160" w:lineRule="exact"/>
              <w:jc w:val="both"/>
              <w:rPr>
                <w:rFonts w:eastAsia="Arial Unicode MS" w:cs="Arial"/>
                <w:sz w:val="14"/>
              </w:rPr>
            </w:pPr>
            <w:r>
              <w:rPr>
                <w:rFonts w:cs="Arial"/>
                <w:sz w:val="14"/>
              </w:rPr>
              <w:t>Der Vorstand besteht aus der bzw. dem Vorsitzenden, einer Vertreterin bzw. einem Vertreter, einer Beisitzerin bzw. einem Beisitzer, einer Schriftführerin bzw. einem Schriftführer und einer Schatzmeisterin bzw. einem Schatzmeister.</w:t>
            </w:r>
          </w:p>
        </w:tc>
      </w:tr>
      <w:tr w:rsidR="00EE52E6" w14:paraId="55F10B5A" w14:textId="77777777" w:rsidTr="00187F5A">
        <w:tc>
          <w:tcPr>
            <w:tcW w:w="645" w:type="dxa"/>
          </w:tcPr>
          <w:p w14:paraId="5CF3D903" w14:textId="77777777" w:rsidR="00EE52E6" w:rsidRDefault="00EE52E6" w:rsidP="00187F5A">
            <w:pPr>
              <w:spacing w:before="160" w:line="160" w:lineRule="exact"/>
              <w:rPr>
                <w:rFonts w:eastAsia="Arial Unicode MS" w:cs="Arial"/>
                <w:b/>
                <w:bCs/>
                <w:sz w:val="20"/>
              </w:rPr>
            </w:pPr>
            <w:r>
              <w:rPr>
                <w:rFonts w:cs="Arial"/>
                <w:b/>
                <w:bCs/>
                <w:sz w:val="20"/>
              </w:rPr>
              <w:t>§ 11</w:t>
            </w:r>
          </w:p>
        </w:tc>
        <w:tc>
          <w:tcPr>
            <w:tcW w:w="6598" w:type="dxa"/>
          </w:tcPr>
          <w:p w14:paraId="11D93C75" w14:textId="77777777" w:rsidR="00EE52E6" w:rsidRDefault="00EE52E6" w:rsidP="00187F5A">
            <w:pPr>
              <w:spacing w:before="120" w:line="160" w:lineRule="exact"/>
              <w:jc w:val="both"/>
              <w:rPr>
                <w:rFonts w:eastAsia="Arial Unicode MS" w:cs="Arial"/>
                <w:sz w:val="14"/>
              </w:rPr>
            </w:pPr>
            <w:r>
              <w:rPr>
                <w:rFonts w:cs="Arial"/>
                <w:sz w:val="14"/>
              </w:rPr>
              <w:t xml:space="preserve">Der Vorstand sowie eine Kassenprüferin bzw. ein Kassenprüfer werden von der Mitgliederversammlung für eine Amtszeit von drei Jahren gewählt, wobei </w:t>
            </w:r>
            <w:r>
              <w:rPr>
                <w:rStyle w:val="text1"/>
                <w:rFonts w:cs="Arial"/>
                <w:sz w:val="14"/>
              </w:rPr>
              <w:t>die Amtszeit mit der Wahl beginnt und bis zur Neuwahl fortdauert</w:t>
            </w:r>
            <w:r>
              <w:rPr>
                <w:rFonts w:cs="Arial"/>
                <w:sz w:val="14"/>
              </w:rPr>
              <w:t>. Wenn kein Widerspruch erhoben wird, kann die Wahl jeweils durch offene Abstimmung erfolgen.</w:t>
            </w:r>
          </w:p>
        </w:tc>
      </w:tr>
      <w:tr w:rsidR="00EE52E6" w14:paraId="3E6994A1" w14:textId="77777777" w:rsidTr="00187F5A">
        <w:tc>
          <w:tcPr>
            <w:tcW w:w="645" w:type="dxa"/>
          </w:tcPr>
          <w:p w14:paraId="1B4D540A" w14:textId="77777777" w:rsidR="00EE52E6" w:rsidRDefault="00EE52E6" w:rsidP="00187F5A">
            <w:pPr>
              <w:spacing w:before="160" w:line="160" w:lineRule="exact"/>
              <w:rPr>
                <w:rFonts w:eastAsia="Arial Unicode MS" w:cs="Arial"/>
                <w:b/>
                <w:bCs/>
                <w:sz w:val="20"/>
              </w:rPr>
            </w:pPr>
            <w:r>
              <w:rPr>
                <w:rFonts w:cs="Arial"/>
                <w:b/>
                <w:bCs/>
                <w:sz w:val="20"/>
              </w:rPr>
              <w:t>§ 12</w:t>
            </w:r>
          </w:p>
        </w:tc>
        <w:tc>
          <w:tcPr>
            <w:tcW w:w="6598" w:type="dxa"/>
          </w:tcPr>
          <w:p w14:paraId="009DBD08" w14:textId="77777777" w:rsidR="00EE52E6" w:rsidRDefault="00EE52E6" w:rsidP="00187F5A">
            <w:pPr>
              <w:spacing w:before="120" w:line="160" w:lineRule="exact"/>
              <w:jc w:val="both"/>
              <w:rPr>
                <w:rFonts w:eastAsia="Arial Unicode MS" w:cs="Arial"/>
                <w:sz w:val="14"/>
              </w:rPr>
            </w:pPr>
            <w:r>
              <w:rPr>
                <w:rFonts w:cs="Arial"/>
                <w:sz w:val="14"/>
              </w:rPr>
              <w:t>Ist ein Mitglied des Vorstandes an der Ausübung des Amts zeitweilig verhindert, so können die übrigen Vorstandsmitglieder für die Dauer der Verhinderung eine Stellvertreterin bzw. einen Stellvertreter aus dem Kreis der Mitglieder berufen. Scheidet ein Mitglied des Vorstandes während der Amtszeit aus, so hat die nächste ordentliche oder außerordentliche Mitgliederversammlung eine Neuwahl vorzunehmen. Die Amtszeit eines durch Nachwahl gewählten Vorstandsmitglieds beschränkt sich auf den Rest der Wahlperiode seines Vorgängers.</w:t>
            </w:r>
          </w:p>
        </w:tc>
      </w:tr>
      <w:tr w:rsidR="00EE52E6" w14:paraId="458FE535" w14:textId="77777777" w:rsidTr="00187F5A">
        <w:tc>
          <w:tcPr>
            <w:tcW w:w="645" w:type="dxa"/>
          </w:tcPr>
          <w:p w14:paraId="7377AB38" w14:textId="77777777" w:rsidR="00EE52E6" w:rsidRDefault="00EE52E6" w:rsidP="00187F5A">
            <w:pPr>
              <w:spacing w:before="160" w:line="160" w:lineRule="exact"/>
              <w:rPr>
                <w:rFonts w:eastAsia="Arial Unicode MS" w:cs="Arial"/>
                <w:b/>
                <w:bCs/>
                <w:sz w:val="20"/>
              </w:rPr>
            </w:pPr>
            <w:r>
              <w:rPr>
                <w:rFonts w:cs="Arial"/>
                <w:b/>
                <w:bCs/>
                <w:sz w:val="20"/>
              </w:rPr>
              <w:t>§ 13</w:t>
            </w:r>
          </w:p>
        </w:tc>
        <w:tc>
          <w:tcPr>
            <w:tcW w:w="6598" w:type="dxa"/>
          </w:tcPr>
          <w:p w14:paraId="50F07AA1" w14:textId="3606FD57" w:rsidR="00EE52E6" w:rsidRDefault="00EE52E6" w:rsidP="00187F5A">
            <w:pPr>
              <w:spacing w:before="120" w:line="160" w:lineRule="exact"/>
              <w:jc w:val="both"/>
              <w:rPr>
                <w:rFonts w:cs="Arial"/>
                <w:sz w:val="14"/>
              </w:rPr>
            </w:pPr>
            <w:r>
              <w:rPr>
                <w:rFonts w:cs="Arial"/>
                <w:sz w:val="14"/>
              </w:rPr>
              <w:t>Sitzungen des Vorstandes werden von der bzw. vom Vorsitzenden berufen oder wenn drei Vorstandsmitglieder dies beantragen. Der Vorstand ist beschlussfähig, wenn neben der bzw. dem Vorsitzenden oder der Vertreterin bzw. dem Vertreter wenigstens zwei weitere Vorstandsmitglieder anwesend sind.</w:t>
            </w:r>
          </w:p>
          <w:p w14:paraId="349D52EC" w14:textId="77777777" w:rsidR="00EE52E6" w:rsidRDefault="00EE52E6" w:rsidP="00187F5A">
            <w:pPr>
              <w:spacing w:before="60" w:line="160" w:lineRule="exact"/>
              <w:jc w:val="both"/>
              <w:rPr>
                <w:rFonts w:cs="Arial"/>
                <w:sz w:val="14"/>
              </w:rPr>
            </w:pPr>
            <w:r>
              <w:rPr>
                <w:rFonts w:cs="Arial"/>
                <w:sz w:val="14"/>
              </w:rPr>
              <w:t xml:space="preserve">Der Vorstand bereitet die </w:t>
            </w:r>
            <w:r>
              <w:rPr>
                <w:sz w:val="14"/>
              </w:rPr>
              <w:t>Mitgliederversammlung</w:t>
            </w:r>
            <w:r>
              <w:rPr>
                <w:rFonts w:cs="Arial"/>
                <w:sz w:val="14"/>
              </w:rPr>
              <w:t xml:space="preserve"> vor und beschließt alle Angelegenheiten, deren Erledigung nicht bis zur nächsten Mitgliederversammlung aufgeschoben werden können. Beschlüsse </w:t>
            </w:r>
            <w:r>
              <w:rPr>
                <w:rFonts w:cs="Arial"/>
                <w:sz w:val="14"/>
              </w:rPr>
              <w:t>des Vorstandes werden mit Stimmenmehrheit gefasst; bei Stimmengleichheit gibt die Stimme der bzw. des Vorsitzenden den Ausschlag. Die Beschlüsse sind schriftlich aufzuzeichnen, das Protokoll wird von der bzw. vom Vorsitzenden und von der Schriftführerin bzw. vom Schriftführer unterzeichnet.</w:t>
            </w:r>
          </w:p>
          <w:p w14:paraId="1282F8CF" w14:textId="77777777" w:rsidR="00EE52E6" w:rsidRDefault="00EE52E6" w:rsidP="00187F5A">
            <w:pPr>
              <w:spacing w:before="60" w:line="160" w:lineRule="exact"/>
              <w:jc w:val="both"/>
              <w:rPr>
                <w:rFonts w:eastAsia="Arial Unicode MS" w:cs="Arial"/>
                <w:sz w:val="14"/>
              </w:rPr>
            </w:pPr>
            <w:r>
              <w:rPr>
                <w:rFonts w:cs="Arial"/>
                <w:sz w:val="14"/>
              </w:rPr>
              <w:t>Mitglieder des Vorstandes haben Anspruch auf Vergütung ihrer baren Auslagen, sie haben aber keinen Anspruch auf eine Entschädigung für ihre Tätigkeit oder für Zeitaufwand.</w:t>
            </w:r>
          </w:p>
        </w:tc>
      </w:tr>
      <w:tr w:rsidR="00EE52E6" w14:paraId="2F484E8A" w14:textId="77777777" w:rsidTr="00187F5A">
        <w:tc>
          <w:tcPr>
            <w:tcW w:w="645" w:type="dxa"/>
          </w:tcPr>
          <w:p w14:paraId="3C58EB16" w14:textId="77777777" w:rsidR="00EE52E6" w:rsidRDefault="00EE52E6" w:rsidP="00187F5A">
            <w:pPr>
              <w:spacing w:before="160" w:line="160" w:lineRule="exact"/>
              <w:rPr>
                <w:rFonts w:eastAsia="Arial Unicode MS" w:cs="Arial"/>
                <w:b/>
                <w:bCs/>
                <w:sz w:val="20"/>
              </w:rPr>
            </w:pPr>
            <w:r>
              <w:rPr>
                <w:rFonts w:cs="Arial"/>
                <w:b/>
                <w:bCs/>
                <w:sz w:val="20"/>
              </w:rPr>
              <w:t>§ 14</w:t>
            </w:r>
          </w:p>
        </w:tc>
        <w:tc>
          <w:tcPr>
            <w:tcW w:w="6598" w:type="dxa"/>
          </w:tcPr>
          <w:p w14:paraId="3A3F73C0" w14:textId="291D85FA" w:rsidR="00EE52E6" w:rsidRDefault="00EE52E6" w:rsidP="00187F5A">
            <w:pPr>
              <w:spacing w:before="120" w:line="160" w:lineRule="exact"/>
              <w:jc w:val="both"/>
              <w:rPr>
                <w:rFonts w:eastAsia="Arial Unicode MS" w:cs="Arial"/>
                <w:sz w:val="14"/>
              </w:rPr>
            </w:pPr>
            <w:r>
              <w:rPr>
                <w:rFonts w:cs="Arial"/>
                <w:sz w:val="14"/>
              </w:rPr>
              <w:t xml:space="preserve">Die Vertretung des Vereins nach außen erfolgt durch die bzw. den Vorsitzenden oder die Vertreterin bzw. den Vertreter. Die bzw. der Vorsitzende beruft die Mitgliederversammlung und die Sitzungen des Vorstands ein und leitet diese. Sie bzw. er hat die Beschlüsse beider Gremien sowie die laufenden Geschäfte zu erledigen. Sie bzw. er kann einzelne Aufgaben einem Mitglied des Vorstandes zur selbständigen Erledigung übertragen. </w:t>
            </w:r>
          </w:p>
        </w:tc>
      </w:tr>
      <w:tr w:rsidR="00EE52E6" w14:paraId="5268C387" w14:textId="77777777" w:rsidTr="00187F5A">
        <w:tc>
          <w:tcPr>
            <w:tcW w:w="645" w:type="dxa"/>
          </w:tcPr>
          <w:p w14:paraId="03F9CA0B" w14:textId="77777777" w:rsidR="00EE52E6" w:rsidRDefault="00EE52E6" w:rsidP="00187F5A">
            <w:pPr>
              <w:spacing w:before="160" w:line="160" w:lineRule="exact"/>
              <w:rPr>
                <w:rFonts w:eastAsia="Arial Unicode MS" w:cs="Arial"/>
                <w:b/>
                <w:bCs/>
                <w:sz w:val="20"/>
              </w:rPr>
            </w:pPr>
            <w:r>
              <w:rPr>
                <w:rFonts w:cs="Arial"/>
                <w:b/>
                <w:bCs/>
                <w:sz w:val="20"/>
              </w:rPr>
              <w:t>§ 15</w:t>
            </w:r>
          </w:p>
        </w:tc>
        <w:tc>
          <w:tcPr>
            <w:tcW w:w="6598" w:type="dxa"/>
          </w:tcPr>
          <w:p w14:paraId="20C8CD88" w14:textId="77777777" w:rsidR="00EE52E6" w:rsidRDefault="00EE52E6" w:rsidP="00187F5A">
            <w:pPr>
              <w:spacing w:before="120" w:line="160" w:lineRule="exact"/>
              <w:jc w:val="both"/>
              <w:rPr>
                <w:rFonts w:cs="Arial"/>
                <w:sz w:val="14"/>
              </w:rPr>
            </w:pPr>
            <w:r>
              <w:rPr>
                <w:rFonts w:cs="Arial"/>
                <w:sz w:val="14"/>
              </w:rPr>
              <w:t>Die ordentliche Mitgliederversammlung findet innerhalb der drei ersten Monate eines jeden Jahres statt.</w:t>
            </w:r>
          </w:p>
          <w:p w14:paraId="5281A376" w14:textId="77777777" w:rsidR="00EE52E6" w:rsidRDefault="00EE52E6" w:rsidP="00187F5A">
            <w:pPr>
              <w:spacing w:before="60" w:line="160" w:lineRule="exact"/>
              <w:jc w:val="both"/>
              <w:rPr>
                <w:rFonts w:eastAsia="Arial Unicode MS" w:cs="Arial"/>
                <w:sz w:val="14"/>
              </w:rPr>
            </w:pPr>
            <w:r>
              <w:rPr>
                <w:rFonts w:cs="Arial"/>
                <w:sz w:val="14"/>
              </w:rPr>
              <w:t>Eine außerordentliche Mitgliederversammlung wird einberufen, wenn der Vorstand es für erforderlich erachtet, oder wenn wenigstens 1/10 der Mitglieder die Einberufung unter Angabe des zu verhandelnden Gegenstandes beantragen.</w:t>
            </w:r>
          </w:p>
        </w:tc>
      </w:tr>
      <w:tr w:rsidR="00EE52E6" w14:paraId="6E615C79" w14:textId="77777777" w:rsidTr="00187F5A">
        <w:tc>
          <w:tcPr>
            <w:tcW w:w="645" w:type="dxa"/>
          </w:tcPr>
          <w:p w14:paraId="1821EDD5" w14:textId="77777777" w:rsidR="00EE52E6" w:rsidRDefault="00EE52E6" w:rsidP="00187F5A">
            <w:pPr>
              <w:spacing w:before="160" w:line="160" w:lineRule="exact"/>
              <w:rPr>
                <w:rFonts w:eastAsia="Arial Unicode MS" w:cs="Arial"/>
                <w:b/>
                <w:bCs/>
                <w:sz w:val="20"/>
              </w:rPr>
            </w:pPr>
            <w:r>
              <w:rPr>
                <w:rFonts w:cs="Arial"/>
                <w:b/>
                <w:bCs/>
                <w:sz w:val="20"/>
              </w:rPr>
              <w:t>§ 16</w:t>
            </w:r>
          </w:p>
        </w:tc>
        <w:tc>
          <w:tcPr>
            <w:tcW w:w="6598" w:type="dxa"/>
          </w:tcPr>
          <w:p w14:paraId="68ADCB69" w14:textId="77777777" w:rsidR="00EE52E6" w:rsidRDefault="00EE52E6" w:rsidP="00187F5A">
            <w:pPr>
              <w:spacing w:before="120" w:line="160" w:lineRule="exact"/>
              <w:jc w:val="both"/>
              <w:rPr>
                <w:rFonts w:eastAsia="Arial Unicode MS" w:cs="Arial"/>
                <w:sz w:val="14"/>
              </w:rPr>
            </w:pPr>
            <w:r>
              <w:rPr>
                <w:rFonts w:cs="Arial"/>
                <w:sz w:val="14"/>
              </w:rPr>
              <w:t>Zum regelmäßigen Geschäftskreis der ordentlichen Mitgliederversammlung gehören:</w:t>
            </w:r>
          </w:p>
        </w:tc>
      </w:tr>
      <w:tr w:rsidR="00EE52E6" w14:paraId="2E01D88B" w14:textId="77777777" w:rsidTr="00187F5A">
        <w:tc>
          <w:tcPr>
            <w:tcW w:w="645" w:type="dxa"/>
          </w:tcPr>
          <w:p w14:paraId="28258C4A" w14:textId="77777777" w:rsidR="00EE52E6" w:rsidRDefault="00EE52E6" w:rsidP="00187F5A">
            <w:pPr>
              <w:spacing w:before="60"/>
              <w:rPr>
                <w:rFonts w:eastAsia="Arial Unicode MS" w:cs="Arial"/>
                <w:b/>
                <w:bCs/>
                <w:sz w:val="20"/>
              </w:rPr>
            </w:pPr>
          </w:p>
        </w:tc>
        <w:tc>
          <w:tcPr>
            <w:tcW w:w="6598" w:type="dxa"/>
          </w:tcPr>
          <w:p w14:paraId="4383AFF3" w14:textId="77777777" w:rsidR="00EE52E6" w:rsidRDefault="00EE52E6" w:rsidP="00187F5A">
            <w:pPr>
              <w:spacing w:before="60"/>
              <w:jc w:val="both"/>
              <w:rPr>
                <w:rFonts w:eastAsia="Arial Unicode MS" w:cs="Arial"/>
                <w:sz w:val="14"/>
              </w:rPr>
            </w:pPr>
            <w:r>
              <w:rPr>
                <w:rFonts w:cs="Arial"/>
                <w:sz w:val="14"/>
              </w:rPr>
              <w:t xml:space="preserve">1) Die Entgegennahme des von dem Vorstand jährlich </w:t>
            </w:r>
            <w:proofErr w:type="gramStart"/>
            <w:r>
              <w:rPr>
                <w:rFonts w:cs="Arial"/>
                <w:sz w:val="14"/>
              </w:rPr>
              <w:t>zu erstattenden Berichts</w:t>
            </w:r>
            <w:proofErr w:type="gramEnd"/>
            <w:r>
              <w:rPr>
                <w:rFonts w:cs="Arial"/>
                <w:sz w:val="14"/>
              </w:rPr>
              <w:t>,</w:t>
            </w:r>
          </w:p>
        </w:tc>
      </w:tr>
      <w:tr w:rsidR="00EE52E6" w14:paraId="20A9D30A" w14:textId="77777777" w:rsidTr="00187F5A">
        <w:tc>
          <w:tcPr>
            <w:tcW w:w="645" w:type="dxa"/>
          </w:tcPr>
          <w:p w14:paraId="17DD091E" w14:textId="77777777" w:rsidR="00EE52E6" w:rsidRDefault="00EE52E6" w:rsidP="00187F5A">
            <w:pPr>
              <w:spacing w:before="60"/>
              <w:rPr>
                <w:rFonts w:eastAsia="Arial Unicode MS" w:cs="Arial"/>
                <w:b/>
                <w:bCs/>
                <w:sz w:val="20"/>
              </w:rPr>
            </w:pPr>
          </w:p>
        </w:tc>
        <w:tc>
          <w:tcPr>
            <w:tcW w:w="6598" w:type="dxa"/>
          </w:tcPr>
          <w:p w14:paraId="15B3755B" w14:textId="77777777" w:rsidR="00EE52E6" w:rsidRDefault="00EE52E6" w:rsidP="00187F5A">
            <w:pPr>
              <w:spacing w:before="60"/>
              <w:jc w:val="both"/>
              <w:rPr>
                <w:rFonts w:eastAsia="Arial Unicode MS" w:cs="Arial"/>
                <w:sz w:val="14"/>
              </w:rPr>
            </w:pPr>
            <w:r>
              <w:rPr>
                <w:rFonts w:cs="Arial"/>
                <w:sz w:val="14"/>
              </w:rPr>
              <w:t>2) die Entgegennahme des Rechnungsberichts der Schatzmeisterin bzw. des Schatzmeisters,</w:t>
            </w:r>
          </w:p>
        </w:tc>
      </w:tr>
      <w:tr w:rsidR="00EE52E6" w14:paraId="75E9AD1B" w14:textId="77777777" w:rsidTr="00187F5A">
        <w:tc>
          <w:tcPr>
            <w:tcW w:w="645" w:type="dxa"/>
          </w:tcPr>
          <w:p w14:paraId="2E11FC34" w14:textId="77777777" w:rsidR="00EE52E6" w:rsidRDefault="00EE52E6" w:rsidP="00187F5A">
            <w:pPr>
              <w:spacing w:before="60"/>
              <w:rPr>
                <w:rFonts w:eastAsia="Arial Unicode MS" w:cs="Arial"/>
                <w:b/>
                <w:bCs/>
                <w:sz w:val="20"/>
              </w:rPr>
            </w:pPr>
          </w:p>
        </w:tc>
        <w:tc>
          <w:tcPr>
            <w:tcW w:w="6598" w:type="dxa"/>
          </w:tcPr>
          <w:p w14:paraId="03051B01" w14:textId="77777777" w:rsidR="00EE52E6" w:rsidRDefault="00EE52E6" w:rsidP="00187F5A">
            <w:pPr>
              <w:spacing w:before="60"/>
              <w:jc w:val="both"/>
              <w:rPr>
                <w:rFonts w:eastAsia="Arial Unicode MS" w:cs="Arial"/>
                <w:sz w:val="14"/>
              </w:rPr>
            </w:pPr>
            <w:r>
              <w:rPr>
                <w:rFonts w:cs="Arial"/>
                <w:sz w:val="14"/>
              </w:rPr>
              <w:t>3) die Entlastung des Vorstandes,</w:t>
            </w:r>
          </w:p>
        </w:tc>
      </w:tr>
      <w:tr w:rsidR="00EE52E6" w14:paraId="2C4AD3A8" w14:textId="77777777" w:rsidTr="00187F5A">
        <w:tc>
          <w:tcPr>
            <w:tcW w:w="645" w:type="dxa"/>
          </w:tcPr>
          <w:p w14:paraId="20A2EA69" w14:textId="77777777" w:rsidR="00EE52E6" w:rsidRDefault="00EE52E6" w:rsidP="00187F5A">
            <w:pPr>
              <w:spacing w:before="60"/>
              <w:rPr>
                <w:rFonts w:eastAsia="Arial Unicode MS" w:cs="Arial"/>
                <w:b/>
                <w:bCs/>
                <w:sz w:val="20"/>
              </w:rPr>
            </w:pPr>
          </w:p>
        </w:tc>
        <w:tc>
          <w:tcPr>
            <w:tcW w:w="6598" w:type="dxa"/>
          </w:tcPr>
          <w:p w14:paraId="25078375" w14:textId="77777777" w:rsidR="00EE52E6" w:rsidRDefault="00EE52E6" w:rsidP="00187F5A">
            <w:pPr>
              <w:spacing w:before="60"/>
              <w:jc w:val="both"/>
              <w:rPr>
                <w:rFonts w:eastAsia="Arial Unicode MS" w:cs="Arial"/>
                <w:sz w:val="14"/>
              </w:rPr>
            </w:pPr>
            <w:r>
              <w:rPr>
                <w:rFonts w:cs="Arial"/>
                <w:sz w:val="14"/>
              </w:rPr>
              <w:t>4) die Neuwahl des Vorstandes.</w:t>
            </w:r>
          </w:p>
        </w:tc>
      </w:tr>
      <w:tr w:rsidR="00EE52E6" w14:paraId="7EC3F588" w14:textId="77777777" w:rsidTr="00187F5A">
        <w:tc>
          <w:tcPr>
            <w:tcW w:w="645" w:type="dxa"/>
          </w:tcPr>
          <w:p w14:paraId="4DA697B1" w14:textId="77777777" w:rsidR="00EE52E6" w:rsidRDefault="00EE52E6" w:rsidP="00187F5A">
            <w:pPr>
              <w:spacing w:before="160" w:line="160" w:lineRule="exact"/>
              <w:rPr>
                <w:rFonts w:eastAsia="Arial Unicode MS" w:cs="Arial"/>
                <w:b/>
                <w:bCs/>
                <w:sz w:val="20"/>
              </w:rPr>
            </w:pPr>
            <w:r>
              <w:rPr>
                <w:rFonts w:cs="Arial"/>
                <w:b/>
                <w:bCs/>
                <w:sz w:val="20"/>
              </w:rPr>
              <w:t>§ 17</w:t>
            </w:r>
          </w:p>
        </w:tc>
        <w:tc>
          <w:tcPr>
            <w:tcW w:w="6598" w:type="dxa"/>
          </w:tcPr>
          <w:p w14:paraId="0B163BF8" w14:textId="77777777" w:rsidR="00EE52E6" w:rsidRDefault="00EE52E6" w:rsidP="00187F5A">
            <w:pPr>
              <w:spacing w:before="120" w:line="160" w:lineRule="exact"/>
              <w:jc w:val="both"/>
              <w:rPr>
                <w:rFonts w:cs="Arial"/>
                <w:sz w:val="14"/>
              </w:rPr>
            </w:pPr>
            <w:r>
              <w:rPr>
                <w:rFonts w:cs="Arial"/>
                <w:sz w:val="14"/>
              </w:rPr>
              <w:t>Die bzw. der Vorsitzende beruft die Versammlung durch Einladung der Mitglieder in Papier- oder elektronischer Form ein durch Einladung der Mitglieder in Papier- oder elektronischer Form ein.</w:t>
            </w:r>
          </w:p>
          <w:p w14:paraId="6F074453" w14:textId="77777777" w:rsidR="00EE52E6" w:rsidRDefault="00EE52E6" w:rsidP="00187F5A">
            <w:pPr>
              <w:spacing w:before="60" w:line="160" w:lineRule="exact"/>
              <w:jc w:val="both"/>
              <w:rPr>
                <w:rFonts w:cs="Arial"/>
                <w:sz w:val="14"/>
              </w:rPr>
            </w:pPr>
            <w:r>
              <w:rPr>
                <w:rFonts w:cs="Arial"/>
                <w:sz w:val="14"/>
              </w:rPr>
              <w:t>Die Tagesordnung muss bei der Einladung bekannt gegeben werden. Beschlüsse können nur über solche Gegenstände gefasst werden, die in der Tagesordnung bezeichnet sind.</w:t>
            </w:r>
          </w:p>
          <w:p w14:paraId="04D51CF1" w14:textId="77777777" w:rsidR="00EE52E6" w:rsidRDefault="00EE52E6" w:rsidP="00187F5A">
            <w:pPr>
              <w:spacing w:before="60" w:line="160" w:lineRule="exact"/>
              <w:jc w:val="both"/>
              <w:rPr>
                <w:rFonts w:eastAsia="Arial Unicode MS" w:cs="Arial"/>
                <w:sz w:val="14"/>
              </w:rPr>
            </w:pPr>
            <w:r>
              <w:rPr>
                <w:rFonts w:cs="Arial"/>
                <w:sz w:val="14"/>
              </w:rPr>
              <w:t>Die Einladung muss spätestens zwei Wochen vor der Versammlung den Mitgliedern zugehen.</w:t>
            </w:r>
          </w:p>
        </w:tc>
      </w:tr>
      <w:tr w:rsidR="00EE52E6" w14:paraId="0B3C654C" w14:textId="77777777" w:rsidTr="00187F5A">
        <w:tc>
          <w:tcPr>
            <w:tcW w:w="645" w:type="dxa"/>
          </w:tcPr>
          <w:p w14:paraId="3EAF5426" w14:textId="77777777" w:rsidR="00EE52E6" w:rsidRDefault="00EE52E6" w:rsidP="00187F5A">
            <w:pPr>
              <w:spacing w:before="160" w:line="160" w:lineRule="exact"/>
              <w:rPr>
                <w:rFonts w:eastAsia="Arial Unicode MS" w:cs="Arial"/>
                <w:b/>
                <w:bCs/>
                <w:sz w:val="20"/>
              </w:rPr>
            </w:pPr>
            <w:r>
              <w:rPr>
                <w:rFonts w:cs="Arial"/>
                <w:b/>
                <w:bCs/>
                <w:sz w:val="20"/>
              </w:rPr>
              <w:t>§ 18</w:t>
            </w:r>
          </w:p>
        </w:tc>
        <w:tc>
          <w:tcPr>
            <w:tcW w:w="6598" w:type="dxa"/>
          </w:tcPr>
          <w:p w14:paraId="673C0574" w14:textId="77777777" w:rsidR="00EE52E6" w:rsidRDefault="00EE52E6" w:rsidP="00187F5A">
            <w:pPr>
              <w:spacing w:before="120" w:line="160" w:lineRule="exact"/>
              <w:jc w:val="both"/>
              <w:rPr>
                <w:rFonts w:cs="Arial"/>
                <w:sz w:val="14"/>
              </w:rPr>
            </w:pPr>
            <w:r>
              <w:rPr>
                <w:rFonts w:cs="Arial"/>
                <w:sz w:val="14"/>
              </w:rPr>
              <w:t>Bei der Beschlussfassung der Mitgliederversammlung entscheidet die Mehrheit der erschienenen Mitglieder.</w:t>
            </w:r>
          </w:p>
          <w:p w14:paraId="04AA1035" w14:textId="77777777" w:rsidR="00EE52E6" w:rsidRDefault="00EE52E6" w:rsidP="00187F5A">
            <w:pPr>
              <w:spacing w:before="60" w:line="160" w:lineRule="exact"/>
              <w:jc w:val="both"/>
              <w:rPr>
                <w:rFonts w:eastAsia="Arial Unicode MS" w:cs="Arial"/>
                <w:sz w:val="14"/>
              </w:rPr>
            </w:pPr>
            <w:r>
              <w:rPr>
                <w:rFonts w:cs="Arial"/>
                <w:sz w:val="14"/>
              </w:rPr>
              <w:t>Jedes Mitglied kann nur persönlich in der Mitgliederversammlung abstimmen. Gruppierungen werden durch ihren Vorsitzenden vertreten.</w:t>
            </w:r>
          </w:p>
        </w:tc>
      </w:tr>
      <w:tr w:rsidR="00EE52E6" w14:paraId="39DD8366" w14:textId="77777777" w:rsidTr="00187F5A">
        <w:tc>
          <w:tcPr>
            <w:tcW w:w="645" w:type="dxa"/>
          </w:tcPr>
          <w:p w14:paraId="2706D640" w14:textId="77777777" w:rsidR="00EE52E6" w:rsidRDefault="00EE52E6" w:rsidP="00187F5A">
            <w:pPr>
              <w:spacing w:before="160" w:line="160" w:lineRule="exact"/>
              <w:rPr>
                <w:rFonts w:eastAsia="Arial Unicode MS" w:cs="Arial"/>
                <w:b/>
                <w:bCs/>
                <w:sz w:val="20"/>
              </w:rPr>
            </w:pPr>
            <w:r>
              <w:rPr>
                <w:rFonts w:cs="Arial"/>
                <w:b/>
                <w:bCs/>
                <w:sz w:val="20"/>
              </w:rPr>
              <w:t>§ 19</w:t>
            </w:r>
          </w:p>
        </w:tc>
        <w:tc>
          <w:tcPr>
            <w:tcW w:w="6598" w:type="dxa"/>
          </w:tcPr>
          <w:p w14:paraId="4C560D39" w14:textId="77777777" w:rsidR="00EE52E6" w:rsidRDefault="00EE52E6" w:rsidP="00187F5A">
            <w:pPr>
              <w:spacing w:before="120" w:line="160" w:lineRule="exact"/>
              <w:jc w:val="both"/>
              <w:rPr>
                <w:rFonts w:cs="Arial"/>
                <w:sz w:val="14"/>
              </w:rPr>
            </w:pPr>
            <w:r>
              <w:rPr>
                <w:rFonts w:cs="Arial"/>
                <w:sz w:val="14"/>
              </w:rPr>
              <w:t>Den Vorsitz in der Mitgliederversammlung führt die bzw. der Vorsitzende oder die Vertreterin bzw. der Vertreter. Für Wahlen hat die Mitgliederversammlung einen Wahlvorstand, bestehend aus drei Mitgliedern, zu bestellen.</w:t>
            </w:r>
          </w:p>
          <w:p w14:paraId="1C46117C" w14:textId="77777777" w:rsidR="00EE52E6" w:rsidRDefault="00EE52E6" w:rsidP="00187F5A">
            <w:pPr>
              <w:spacing w:before="60" w:line="160" w:lineRule="exact"/>
              <w:jc w:val="both"/>
              <w:rPr>
                <w:rFonts w:cs="Arial"/>
                <w:sz w:val="14"/>
              </w:rPr>
            </w:pPr>
            <w:r>
              <w:rPr>
                <w:rFonts w:cs="Arial"/>
                <w:sz w:val="14"/>
              </w:rPr>
              <w:t>Beschlüsse, durch welche die Satzung abgeändert wird, bedürfen einer Mehrheit von 2/3 der erschienenen Mitglieder.</w:t>
            </w:r>
          </w:p>
          <w:p w14:paraId="47198A5A" w14:textId="77777777" w:rsidR="00EE52E6" w:rsidRDefault="00EE52E6" w:rsidP="00187F5A">
            <w:pPr>
              <w:spacing w:before="60" w:line="160" w:lineRule="exact"/>
              <w:jc w:val="both"/>
              <w:rPr>
                <w:rFonts w:eastAsia="Arial Unicode MS" w:cs="Arial"/>
                <w:sz w:val="14"/>
              </w:rPr>
            </w:pPr>
            <w:r>
              <w:rPr>
                <w:rFonts w:cs="Arial"/>
                <w:sz w:val="14"/>
              </w:rPr>
              <w:t>Die Beschlüsse der Mitgliederversammlung sind schriftlich aufzuzeichnen und von der bzw. dem Vorsitzenden und der Schriftführerin bzw. dem Schriftführer zu unterzeichnen.</w:t>
            </w:r>
          </w:p>
        </w:tc>
      </w:tr>
      <w:tr w:rsidR="00EE52E6" w14:paraId="20D00BAE" w14:textId="77777777" w:rsidTr="00187F5A">
        <w:tc>
          <w:tcPr>
            <w:tcW w:w="645" w:type="dxa"/>
          </w:tcPr>
          <w:p w14:paraId="0206BEB1" w14:textId="77777777" w:rsidR="00EE52E6" w:rsidRDefault="00EE52E6" w:rsidP="00187F5A">
            <w:pPr>
              <w:spacing w:before="160" w:line="160" w:lineRule="exact"/>
              <w:rPr>
                <w:rFonts w:eastAsia="Arial Unicode MS" w:cs="Arial"/>
                <w:b/>
                <w:bCs/>
                <w:sz w:val="20"/>
              </w:rPr>
            </w:pPr>
            <w:r>
              <w:rPr>
                <w:rFonts w:cs="Arial"/>
                <w:b/>
                <w:bCs/>
                <w:sz w:val="20"/>
              </w:rPr>
              <w:t>§ 20</w:t>
            </w:r>
          </w:p>
        </w:tc>
        <w:tc>
          <w:tcPr>
            <w:tcW w:w="6598" w:type="dxa"/>
          </w:tcPr>
          <w:p w14:paraId="57CE4F96" w14:textId="77777777" w:rsidR="00EE52E6" w:rsidRDefault="00EE52E6" w:rsidP="00187F5A">
            <w:pPr>
              <w:spacing w:before="120" w:line="160" w:lineRule="exact"/>
              <w:jc w:val="both"/>
              <w:rPr>
                <w:rFonts w:eastAsia="Arial Unicode MS" w:cs="Arial"/>
                <w:sz w:val="14"/>
              </w:rPr>
            </w:pPr>
            <w:r>
              <w:rPr>
                <w:rFonts w:cs="Arial"/>
                <w:sz w:val="14"/>
              </w:rPr>
              <w:t>Im Falle der Auflösung des Vereins geht sein Vermögen auf den Rechtsnachfolger über. Falls ein solcher nicht vorhanden ist, entscheidet die Mitglie</w:t>
            </w:r>
            <w:r w:rsidR="002A7181">
              <w:rPr>
                <w:rFonts w:cs="Arial"/>
                <w:sz w:val="14"/>
              </w:rPr>
              <w:t>derversammlung darüber, wel</w:t>
            </w:r>
            <w:r>
              <w:rPr>
                <w:rFonts w:cs="Arial"/>
                <w:sz w:val="14"/>
              </w:rPr>
              <w:t>cher gemeinnützigen Einrichtung das Vermögen des Vereins zugeführt werden soll.</w:t>
            </w:r>
          </w:p>
        </w:tc>
      </w:tr>
      <w:tr w:rsidR="00EE52E6" w14:paraId="04C1F075" w14:textId="77777777" w:rsidTr="00187F5A">
        <w:tc>
          <w:tcPr>
            <w:tcW w:w="645" w:type="dxa"/>
          </w:tcPr>
          <w:p w14:paraId="685CE90D" w14:textId="77777777" w:rsidR="00EE52E6" w:rsidRDefault="00EE52E6" w:rsidP="00187F5A">
            <w:pPr>
              <w:spacing w:before="160" w:line="160" w:lineRule="exact"/>
              <w:rPr>
                <w:rFonts w:cs="Arial"/>
                <w:b/>
                <w:bCs/>
                <w:sz w:val="20"/>
              </w:rPr>
            </w:pPr>
            <w:r>
              <w:rPr>
                <w:rFonts w:cs="Arial"/>
                <w:b/>
                <w:bCs/>
                <w:sz w:val="20"/>
              </w:rPr>
              <w:t>§ 21</w:t>
            </w:r>
          </w:p>
        </w:tc>
        <w:tc>
          <w:tcPr>
            <w:tcW w:w="6598" w:type="dxa"/>
          </w:tcPr>
          <w:p w14:paraId="4F658591" w14:textId="77777777" w:rsidR="00EE52E6" w:rsidRDefault="00EE52E6" w:rsidP="00187F5A">
            <w:pPr>
              <w:spacing w:before="120" w:line="160" w:lineRule="exact"/>
              <w:jc w:val="both"/>
              <w:rPr>
                <w:rFonts w:cs="Arial"/>
                <w:sz w:val="14"/>
              </w:rPr>
            </w:pPr>
            <w:r>
              <w:rPr>
                <w:rFonts w:cs="Arial"/>
                <w:sz w:val="14"/>
              </w:rPr>
              <w:t>Diese Satzung tritt am 5. Mai 2004 in Kraft.</w:t>
            </w:r>
          </w:p>
        </w:tc>
      </w:tr>
    </w:tbl>
    <w:p w14:paraId="1F3277BF" w14:textId="77777777" w:rsidR="00EE52E6" w:rsidRDefault="00EE52E6" w:rsidP="00EE52E6">
      <w:pPr>
        <w:rPr>
          <w:rFonts w:cs="Arial"/>
          <w:sz w:val="18"/>
        </w:rPr>
      </w:pPr>
    </w:p>
    <w:p w14:paraId="6E28998C" w14:textId="77777777" w:rsidR="00212AC4" w:rsidRPr="00EE52E6" w:rsidRDefault="00212AC4" w:rsidP="00EE52E6"/>
    <w:sectPr w:rsidR="00212AC4" w:rsidRPr="00EE52E6">
      <w:type w:val="continuous"/>
      <w:pgSz w:w="16838" w:h="11906" w:orient="landscape" w:code="9"/>
      <w:pgMar w:top="851" w:right="1134" w:bottom="851" w:left="851" w:header="709" w:footer="284"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212B" w14:textId="77777777" w:rsidR="002D1B87" w:rsidRDefault="002D1B87">
      <w:r>
        <w:separator/>
      </w:r>
    </w:p>
  </w:endnote>
  <w:endnote w:type="continuationSeparator" w:id="0">
    <w:p w14:paraId="67DB7F19" w14:textId="77777777" w:rsidR="002D1B87" w:rsidRDefault="002D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C351" w14:textId="55987859" w:rsidR="00087939" w:rsidRDefault="00697738" w:rsidP="00697738">
    <w:pPr>
      <w:pStyle w:val="Fuzeile"/>
      <w:tabs>
        <w:tab w:val="left" w:pos="4140"/>
        <w:tab w:val="right" w:pos="9468"/>
      </w:tabs>
      <w:rPr>
        <w:sz w:val="20"/>
      </w:rPr>
    </w:pPr>
    <w:r w:rsidRPr="00697738">
      <w:rPr>
        <w:sz w:val="12"/>
        <w:szCs w:val="12"/>
      </w:rPr>
      <w:t xml:space="preserve">Verein der Richterinnen und Richter beim BPatG e.V., Vorsitzender </w:t>
    </w:r>
    <w:proofErr w:type="spellStart"/>
    <w:r w:rsidRPr="00697738">
      <w:rPr>
        <w:sz w:val="12"/>
        <w:szCs w:val="12"/>
      </w:rPr>
      <w:t>RiBPatG</w:t>
    </w:r>
    <w:proofErr w:type="spellEnd"/>
    <w:r w:rsidRPr="00697738">
      <w:rPr>
        <w:sz w:val="12"/>
        <w:szCs w:val="12"/>
      </w:rPr>
      <w:t xml:space="preserve"> a. D. Paetzold, </w:t>
    </w:r>
    <w:proofErr w:type="spellStart"/>
    <w:r w:rsidRPr="00697738">
      <w:rPr>
        <w:sz w:val="12"/>
        <w:szCs w:val="12"/>
      </w:rPr>
      <w:t>Cincinnatistraße</w:t>
    </w:r>
    <w:proofErr w:type="spellEnd"/>
    <w:r w:rsidRPr="00697738">
      <w:rPr>
        <w:sz w:val="12"/>
        <w:szCs w:val="12"/>
      </w:rPr>
      <w:t xml:space="preserve"> 64, 81549 München</w:t>
    </w:r>
    <w:r w:rsidR="00B57DF2">
      <w:rPr>
        <w:sz w:val="10"/>
      </w:rPr>
      <w:tab/>
    </w:r>
    <w:r w:rsidR="00087939">
      <w:rPr>
        <w:sz w:val="10"/>
      </w:rPr>
      <w:t>Beitrittserklärung</w:t>
    </w:r>
    <w:r w:rsidR="00B57DF2">
      <w:rPr>
        <w:sz w:val="10"/>
      </w:rPr>
      <w:t>-SEPA</w:t>
    </w:r>
    <w:r w:rsidR="00087939">
      <w:rPr>
        <w:sz w:val="10"/>
      </w:rPr>
      <w:t xml:space="preserve"> </w:t>
    </w:r>
    <w:r w:rsidR="009B51ED">
      <w:rPr>
        <w:sz w:val="1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ECE1" w14:textId="77777777" w:rsidR="002D1B87" w:rsidRDefault="002D1B87">
      <w:r>
        <w:separator/>
      </w:r>
    </w:p>
  </w:footnote>
  <w:footnote w:type="continuationSeparator" w:id="0">
    <w:p w14:paraId="20E638C1" w14:textId="77777777" w:rsidR="002D1B87" w:rsidRDefault="002D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9D1E" w14:textId="77777777" w:rsidR="00087939" w:rsidRDefault="00087939" w:rsidP="00087939">
    <w:pPr>
      <w:jc w:val="center"/>
      <w:rPr>
        <w:rFonts w:ascii="Arial Narrow" w:hAnsi="Arial Narrow"/>
        <w:b/>
        <w:bCs/>
        <w:spacing w:val="-10"/>
      </w:rPr>
    </w:pPr>
    <w:r>
      <w:rPr>
        <w:rFonts w:ascii="Arial Narrow" w:hAnsi="Arial Narrow"/>
        <w:b/>
        <w:bCs/>
        <w:spacing w:val="-10"/>
        <w:sz w:val="32"/>
      </w:rPr>
      <w:t xml:space="preserve">VEREIN DER RICHTERINNEN UND RICHTER BEIM BUNDESPATENTGERICHT </w:t>
    </w:r>
    <w:r>
      <w:rPr>
        <w:rFonts w:ascii="Arial Narrow" w:hAnsi="Arial Narrow"/>
        <w:b/>
        <w:bCs/>
        <w:spacing w:val="-10"/>
      </w:rPr>
      <w:t>e.V.</w:t>
    </w:r>
  </w:p>
  <w:p w14:paraId="1C964CAF" w14:textId="77777777" w:rsidR="00087939" w:rsidRDefault="00087939" w:rsidP="00087939">
    <w:pPr>
      <w:pStyle w:val="Textkrper2"/>
      <w:spacing w:before="120" w:line="240" w:lineRule="auto"/>
      <w:jc w:val="center"/>
      <w:rPr>
        <w:b/>
        <w:bCs/>
        <w:sz w:val="16"/>
        <w:szCs w:val="16"/>
      </w:rPr>
    </w:pPr>
    <w:r w:rsidRPr="00423303">
      <w:rPr>
        <w:b/>
        <w:bCs/>
        <w:sz w:val="16"/>
        <w:szCs w:val="16"/>
      </w:rPr>
      <w:t>Mitglied im Deutschen Richterbund - Bund der Richterinnen und Richter, Staatsanwältinnen und Staatsanwälte (DRB)</w:t>
    </w:r>
  </w:p>
  <w:p w14:paraId="4D08A5AC" w14:textId="77777777" w:rsidR="009A1934" w:rsidRPr="00E55FA4" w:rsidRDefault="009A1934" w:rsidP="00087939">
    <w:pPr>
      <w:pStyle w:val="Textkrper2"/>
      <w:spacing w:before="120" w:line="240" w:lineRule="auto"/>
      <w:jc w:val="center"/>
      <w:rPr>
        <w:b/>
        <w:bCs/>
        <w:sz w:val="16"/>
        <w:szCs w:val="16"/>
      </w:rPr>
    </w:pPr>
    <w:r w:rsidRPr="00E55FA4">
      <w:rPr>
        <w:b/>
        <w:sz w:val="20"/>
      </w:rPr>
      <w:t>Bankverbindung: Postbank München   IBAN: DE26 7001 0080 0166 2228 04   BIC: PBNKDEFF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CC45" w14:textId="77777777" w:rsidR="00087939" w:rsidRDefault="00087939">
    <w:pPr>
      <w:pStyle w:val="Kopfzeile"/>
      <w:jc w:val="center"/>
      <w:rPr>
        <w:b/>
        <w:bCs/>
      </w:rPr>
    </w:pPr>
    <w:r>
      <w:rPr>
        <w:b/>
        <w:bCs/>
      </w:rPr>
      <w:t>SATZUNG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E6"/>
    <w:rsid w:val="000045F7"/>
    <w:rsid w:val="0003051B"/>
    <w:rsid w:val="000410FB"/>
    <w:rsid w:val="00055289"/>
    <w:rsid w:val="000719A1"/>
    <w:rsid w:val="0008517A"/>
    <w:rsid w:val="00087939"/>
    <w:rsid w:val="000A25BB"/>
    <w:rsid w:val="000A5ACB"/>
    <w:rsid w:val="000B540B"/>
    <w:rsid w:val="000D3A5D"/>
    <w:rsid w:val="000D6FAD"/>
    <w:rsid w:val="000F66A5"/>
    <w:rsid w:val="00117D83"/>
    <w:rsid w:val="00144C56"/>
    <w:rsid w:val="0014755A"/>
    <w:rsid w:val="00161F9A"/>
    <w:rsid w:val="001651D2"/>
    <w:rsid w:val="00187F5A"/>
    <w:rsid w:val="00212AC4"/>
    <w:rsid w:val="0025497A"/>
    <w:rsid w:val="00261D18"/>
    <w:rsid w:val="002A7181"/>
    <w:rsid w:val="002C52EF"/>
    <w:rsid w:val="002D1B87"/>
    <w:rsid w:val="002D3B95"/>
    <w:rsid w:val="003227C2"/>
    <w:rsid w:val="00351732"/>
    <w:rsid w:val="00397B59"/>
    <w:rsid w:val="003B17F5"/>
    <w:rsid w:val="003C121F"/>
    <w:rsid w:val="00421169"/>
    <w:rsid w:val="00425032"/>
    <w:rsid w:val="004523D3"/>
    <w:rsid w:val="00452AB5"/>
    <w:rsid w:val="004917F5"/>
    <w:rsid w:val="00537C2F"/>
    <w:rsid w:val="005B5DED"/>
    <w:rsid w:val="005F432B"/>
    <w:rsid w:val="006205A2"/>
    <w:rsid w:val="0063273A"/>
    <w:rsid w:val="006334B4"/>
    <w:rsid w:val="00636D8F"/>
    <w:rsid w:val="00697738"/>
    <w:rsid w:val="006A3F08"/>
    <w:rsid w:val="006A5421"/>
    <w:rsid w:val="006D2F0A"/>
    <w:rsid w:val="006E0119"/>
    <w:rsid w:val="006F3925"/>
    <w:rsid w:val="006F4248"/>
    <w:rsid w:val="007D2855"/>
    <w:rsid w:val="0082060C"/>
    <w:rsid w:val="00821763"/>
    <w:rsid w:val="008225BD"/>
    <w:rsid w:val="00875175"/>
    <w:rsid w:val="008F4ACB"/>
    <w:rsid w:val="008F7AFF"/>
    <w:rsid w:val="00957FAC"/>
    <w:rsid w:val="0099566C"/>
    <w:rsid w:val="009A1934"/>
    <w:rsid w:val="009B2906"/>
    <w:rsid w:val="009B51ED"/>
    <w:rsid w:val="00A15509"/>
    <w:rsid w:val="00A24F31"/>
    <w:rsid w:val="00A32D81"/>
    <w:rsid w:val="00AA6BBA"/>
    <w:rsid w:val="00AB3CA4"/>
    <w:rsid w:val="00AB528C"/>
    <w:rsid w:val="00AE47B3"/>
    <w:rsid w:val="00B200E9"/>
    <w:rsid w:val="00B21B2C"/>
    <w:rsid w:val="00B57DF2"/>
    <w:rsid w:val="00C2405F"/>
    <w:rsid w:val="00C271C3"/>
    <w:rsid w:val="00C351F0"/>
    <w:rsid w:val="00C80C87"/>
    <w:rsid w:val="00C82596"/>
    <w:rsid w:val="00CC6B82"/>
    <w:rsid w:val="00D27ADD"/>
    <w:rsid w:val="00D40407"/>
    <w:rsid w:val="00DD109F"/>
    <w:rsid w:val="00E10BC3"/>
    <w:rsid w:val="00E16DB0"/>
    <w:rsid w:val="00E430CC"/>
    <w:rsid w:val="00E55FA4"/>
    <w:rsid w:val="00E919AD"/>
    <w:rsid w:val="00EA4AEA"/>
    <w:rsid w:val="00EE52E6"/>
    <w:rsid w:val="00F013C2"/>
    <w:rsid w:val="00F11EBB"/>
    <w:rsid w:val="00F51A15"/>
    <w:rsid w:val="00F52116"/>
    <w:rsid w:val="00F8591C"/>
    <w:rsid w:val="00FA20B3"/>
    <w:rsid w:val="00FD5CCB"/>
    <w:rsid w:val="00FE5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ED01F"/>
  <w15:chartTrackingRefBased/>
  <w15:docId w15:val="{487E1878-9160-49BE-AA06-A29D7876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52E6"/>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52E6"/>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rsid w:val="00EE52E6"/>
    <w:pPr>
      <w:spacing w:line="360" w:lineRule="auto"/>
      <w:jc w:val="both"/>
    </w:pPr>
  </w:style>
  <w:style w:type="paragraph" w:styleId="Kopfzeile">
    <w:name w:val="header"/>
    <w:basedOn w:val="Standard"/>
    <w:rsid w:val="00EE52E6"/>
    <w:pPr>
      <w:tabs>
        <w:tab w:val="center" w:pos="4536"/>
        <w:tab w:val="right" w:pos="9072"/>
      </w:tabs>
    </w:pPr>
  </w:style>
  <w:style w:type="paragraph" w:styleId="Fuzeile">
    <w:name w:val="footer"/>
    <w:basedOn w:val="Standard"/>
    <w:rsid w:val="00EE52E6"/>
    <w:pPr>
      <w:tabs>
        <w:tab w:val="center" w:pos="4536"/>
        <w:tab w:val="right" w:pos="9072"/>
      </w:tabs>
    </w:pPr>
  </w:style>
  <w:style w:type="character" w:customStyle="1" w:styleId="text1">
    <w:name w:val="text1"/>
    <w:rsid w:val="00EE52E6"/>
    <w:rPr>
      <w:rFonts w:ascii="Verdana" w:hAnsi="Verdana" w:hint="default"/>
      <w:b w:val="0"/>
      <w:bCs w:val="0"/>
      <w:i w:val="0"/>
      <w:iCs w:val="0"/>
      <w:sz w:val="17"/>
      <w:szCs w:val="17"/>
    </w:rPr>
  </w:style>
  <w:style w:type="paragraph" w:styleId="Textkrper2">
    <w:name w:val="Body Text 2"/>
    <w:basedOn w:val="Standard"/>
    <w:rsid w:val="00087939"/>
    <w:pPr>
      <w:spacing w:after="120" w:line="480" w:lineRule="auto"/>
    </w:pPr>
  </w:style>
  <w:style w:type="table" w:styleId="Tabellenraster">
    <w:name w:val="Table Grid"/>
    <w:basedOn w:val="NormaleTabelle"/>
    <w:rsid w:val="00FE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Absatz-Standardschriftart"/>
    <w:link w:val="Style4"/>
    <w:locked/>
    <w:rsid w:val="00E919AD"/>
    <w:rPr>
      <w:rFonts w:ascii="Arial" w:eastAsia="Arial" w:hAnsi="Arial" w:cs="Arial"/>
      <w:sz w:val="15"/>
      <w:szCs w:val="15"/>
    </w:rPr>
  </w:style>
  <w:style w:type="paragraph" w:customStyle="1" w:styleId="Style4">
    <w:name w:val="Style 4"/>
    <w:basedOn w:val="Standard"/>
    <w:link w:val="CharStyle5"/>
    <w:rsid w:val="00E919AD"/>
    <w:pPr>
      <w:widowControl w:val="0"/>
      <w:spacing w:line="252" w:lineRule="auto"/>
    </w:pPr>
    <w:rPr>
      <w:rFonts w:eastAsia="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72729-51B5-4079-A06B-D467A321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1480</Words>
  <Characters>9325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Bundespatentgericht</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dc:creator>
  <cp:keywords/>
  <dc:description/>
  <cp:lastModifiedBy>Achim Altvater</cp:lastModifiedBy>
  <cp:revision>2</cp:revision>
  <cp:lastPrinted>2013-11-25T14:54:00Z</cp:lastPrinted>
  <dcterms:created xsi:type="dcterms:W3CDTF">2021-04-20T07:04:00Z</dcterms:created>
  <dcterms:modified xsi:type="dcterms:W3CDTF">2021-04-20T07:04:00Z</dcterms:modified>
</cp:coreProperties>
</file>